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C3186" w14:textId="77777777" w:rsidR="00BB5DAD" w:rsidRDefault="00BB5DAD" w:rsidP="00BB5DA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IDFont+F2"/>
          <w:b/>
          <w:bCs/>
          <w:sz w:val="18"/>
          <w:szCs w:val="18"/>
        </w:rPr>
      </w:pPr>
    </w:p>
    <w:p w14:paraId="639D6D6E" w14:textId="240E5694" w:rsidR="00853B07" w:rsidRPr="00BB5DAD" w:rsidRDefault="00E518D1" w:rsidP="00BB5DA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IDFont+F2"/>
          <w:b/>
          <w:bCs/>
          <w:sz w:val="18"/>
          <w:szCs w:val="18"/>
        </w:rPr>
      </w:pPr>
      <w:r w:rsidRPr="00BB5DAD">
        <w:rPr>
          <w:rFonts w:ascii="Verdana" w:hAnsi="Verdana" w:cs="CIDFont+F2"/>
          <w:b/>
          <w:bCs/>
          <w:sz w:val="18"/>
          <w:szCs w:val="18"/>
        </w:rPr>
        <w:t xml:space="preserve">Test sierologici per ricerca anticorpi </w:t>
      </w:r>
      <w:proofErr w:type="spellStart"/>
      <w:r w:rsidRPr="00BB5DAD">
        <w:rPr>
          <w:rFonts w:ascii="Verdana" w:hAnsi="Verdana" w:cs="CIDFont+F2"/>
          <w:b/>
          <w:bCs/>
          <w:sz w:val="18"/>
          <w:szCs w:val="18"/>
        </w:rPr>
        <w:t>IgG</w:t>
      </w:r>
      <w:proofErr w:type="spellEnd"/>
      <w:r w:rsidRPr="00BB5DAD">
        <w:rPr>
          <w:rFonts w:ascii="Verdana" w:hAnsi="Verdana" w:cs="CIDFont+F2"/>
          <w:b/>
          <w:bCs/>
          <w:sz w:val="18"/>
          <w:szCs w:val="18"/>
        </w:rPr>
        <w:t xml:space="preserve"> e </w:t>
      </w:r>
      <w:proofErr w:type="spellStart"/>
      <w:r w:rsidRPr="00BB5DAD">
        <w:rPr>
          <w:rFonts w:ascii="Verdana" w:hAnsi="Verdana" w:cs="CIDFont+F2"/>
          <w:b/>
          <w:bCs/>
          <w:sz w:val="18"/>
          <w:szCs w:val="18"/>
        </w:rPr>
        <w:t>IgM</w:t>
      </w:r>
      <w:proofErr w:type="spellEnd"/>
      <w:r w:rsidR="00853B07" w:rsidRPr="00BB5DAD">
        <w:rPr>
          <w:rFonts w:ascii="Verdana" w:hAnsi="Verdana" w:cs="CIDFont+F2"/>
          <w:b/>
          <w:bCs/>
          <w:sz w:val="18"/>
          <w:szCs w:val="18"/>
        </w:rPr>
        <w:t xml:space="preserve"> contro il virus</w:t>
      </w:r>
    </w:p>
    <w:p w14:paraId="297BF313" w14:textId="77777777" w:rsidR="00853B07" w:rsidRPr="00BB5DAD" w:rsidRDefault="00E518D1" w:rsidP="00BB5DA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IDFont+F2"/>
          <w:b/>
          <w:bCs/>
          <w:sz w:val="18"/>
          <w:szCs w:val="18"/>
        </w:rPr>
      </w:pPr>
      <w:r w:rsidRPr="00BB5DAD">
        <w:rPr>
          <w:rFonts w:ascii="Verdana" w:hAnsi="Verdana" w:cs="CIDFont+F2"/>
          <w:b/>
          <w:bCs/>
          <w:sz w:val="18"/>
          <w:szCs w:val="18"/>
        </w:rPr>
        <w:t>SARS-CoV-2 per il personale docente e non docente di tutte le scuole</w:t>
      </w:r>
    </w:p>
    <w:p w14:paraId="1328D8C7" w14:textId="77777777" w:rsidR="00E518D1" w:rsidRPr="00BB5DAD" w:rsidRDefault="00E518D1" w:rsidP="00BB5DA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IDFont+F2"/>
          <w:b/>
          <w:bCs/>
          <w:sz w:val="18"/>
          <w:szCs w:val="18"/>
        </w:rPr>
      </w:pPr>
      <w:r w:rsidRPr="00BB5DAD">
        <w:rPr>
          <w:rFonts w:ascii="Verdana" w:hAnsi="Verdana" w:cs="CIDFont+F2"/>
          <w:b/>
          <w:bCs/>
          <w:sz w:val="18"/>
          <w:szCs w:val="18"/>
        </w:rPr>
        <w:t>della Provincia Autonoma di Bolzano</w:t>
      </w:r>
    </w:p>
    <w:p w14:paraId="2110F89A" w14:textId="77777777" w:rsidR="00E518D1" w:rsidRPr="00BB5DAD" w:rsidRDefault="00E518D1" w:rsidP="00BB5DAD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14:paraId="4D86B318" w14:textId="77777777" w:rsidR="00D40A2E" w:rsidRPr="00BB5DAD" w:rsidRDefault="00D40A2E" w:rsidP="00BB5D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IDFont+F2"/>
          <w:b/>
          <w:bCs/>
          <w:sz w:val="18"/>
          <w:szCs w:val="18"/>
        </w:rPr>
      </w:pPr>
    </w:p>
    <w:p w14:paraId="43917A75" w14:textId="52DB030A" w:rsidR="00E518D1" w:rsidRPr="00BB5DAD" w:rsidRDefault="00E518D1" w:rsidP="00BB5DAD">
      <w:pPr>
        <w:spacing w:after="0" w:line="240" w:lineRule="auto"/>
        <w:jc w:val="both"/>
        <w:rPr>
          <w:rFonts w:ascii="Verdana" w:hAnsi="Verdana"/>
          <w:sz w:val="18"/>
          <w:szCs w:val="18"/>
          <w:lang w:eastAsia="de-DE"/>
        </w:rPr>
      </w:pPr>
      <w:r w:rsidRPr="00BB5DAD">
        <w:rPr>
          <w:rFonts w:ascii="Verdana" w:eastAsia="CIDFont+F3" w:hAnsi="Verdana" w:cs="CIDFont+F3"/>
          <w:sz w:val="18"/>
          <w:szCs w:val="18"/>
        </w:rPr>
        <w:t>Nell’ambito delle attività di controllo dell’epidemia COVID</w:t>
      </w:r>
      <w:r w:rsidR="00853B07" w:rsidRPr="00BB5DAD">
        <w:rPr>
          <w:rFonts w:ascii="Verdana" w:eastAsia="CIDFont+F3" w:hAnsi="Verdana" w:cs="Cambria Math"/>
          <w:sz w:val="18"/>
          <w:szCs w:val="18"/>
        </w:rPr>
        <w:t xml:space="preserve"> </w:t>
      </w:r>
      <w:r w:rsidRPr="00BB5DAD">
        <w:rPr>
          <w:rFonts w:ascii="Verdana" w:eastAsia="CIDFont+F3" w:hAnsi="Verdana" w:cs="CIDFont+F3"/>
          <w:sz w:val="18"/>
          <w:szCs w:val="18"/>
        </w:rPr>
        <w:t>19 l’Azienda sanitaria dell’Alto Adige ha predisposto, secondo</w:t>
      </w:r>
      <w:r w:rsidR="00BB5DAD">
        <w:rPr>
          <w:rFonts w:ascii="Verdana" w:eastAsia="CIDFont+F3" w:hAnsi="Verdana" w:cs="CIDFont+F3"/>
          <w:sz w:val="18"/>
          <w:szCs w:val="18"/>
        </w:rPr>
        <w:t xml:space="preserve"> le</w:t>
      </w:r>
      <w:r w:rsidRPr="00BB5DAD">
        <w:rPr>
          <w:rFonts w:ascii="Verdana" w:eastAsia="CIDFont+F3" w:hAnsi="Verdana" w:cs="CIDFont+F3"/>
          <w:sz w:val="18"/>
          <w:szCs w:val="18"/>
        </w:rPr>
        <w:t xml:space="preserve"> indicazioni ministeriali,</w:t>
      </w:r>
      <w:r w:rsidRPr="00BB5DAD">
        <w:rPr>
          <w:rFonts w:ascii="Verdana" w:hAnsi="Verdana"/>
          <w:sz w:val="18"/>
          <w:szCs w:val="18"/>
          <w:lang w:eastAsia="de-DE"/>
        </w:rPr>
        <w:t xml:space="preserve"> un programma di screening preventivo del personale scolastico docente e non docente delle scuole </w:t>
      </w:r>
      <w:r w:rsidR="00911A16" w:rsidRPr="00BB5DAD">
        <w:rPr>
          <w:rFonts w:ascii="Verdana" w:hAnsi="Verdana"/>
          <w:sz w:val="18"/>
          <w:szCs w:val="18"/>
          <w:lang w:eastAsia="de-DE"/>
        </w:rPr>
        <w:t xml:space="preserve">d’infanzia, </w:t>
      </w:r>
      <w:r w:rsidRPr="00BB5DAD">
        <w:rPr>
          <w:rFonts w:ascii="Verdana" w:hAnsi="Verdana"/>
          <w:sz w:val="18"/>
          <w:szCs w:val="18"/>
          <w:lang w:eastAsia="de-DE"/>
        </w:rPr>
        <w:t xml:space="preserve">primarie e secondarie pubbliche, statali e non statali, paritarie e private, </w:t>
      </w:r>
      <w:r w:rsidR="00911A16" w:rsidRPr="00BB5DAD">
        <w:rPr>
          <w:rFonts w:ascii="Verdana" w:hAnsi="Verdana"/>
          <w:sz w:val="18"/>
          <w:szCs w:val="18"/>
          <w:lang w:eastAsia="de-DE"/>
        </w:rPr>
        <w:t xml:space="preserve">degli istituti professionali, </w:t>
      </w:r>
      <w:r w:rsidRPr="00BB5DAD">
        <w:rPr>
          <w:rFonts w:ascii="Verdana" w:hAnsi="Verdana"/>
          <w:sz w:val="18"/>
          <w:szCs w:val="18"/>
          <w:lang w:eastAsia="de-DE"/>
        </w:rPr>
        <w:t xml:space="preserve">attraverso l’esecuzione di test sierologici per la ricerca di anticorpi </w:t>
      </w:r>
      <w:proofErr w:type="spellStart"/>
      <w:r w:rsidRPr="00BB5DAD">
        <w:rPr>
          <w:rFonts w:ascii="Verdana" w:hAnsi="Verdana"/>
          <w:sz w:val="18"/>
          <w:szCs w:val="18"/>
          <w:lang w:eastAsia="de-DE"/>
        </w:rPr>
        <w:t>IgG</w:t>
      </w:r>
      <w:proofErr w:type="spellEnd"/>
      <w:r w:rsidRPr="00BB5DAD">
        <w:rPr>
          <w:rFonts w:ascii="Verdana" w:hAnsi="Verdana"/>
          <w:sz w:val="18"/>
          <w:szCs w:val="18"/>
          <w:lang w:eastAsia="de-DE"/>
        </w:rPr>
        <w:t xml:space="preserve"> e </w:t>
      </w:r>
      <w:proofErr w:type="spellStart"/>
      <w:r w:rsidRPr="00BB5DAD">
        <w:rPr>
          <w:rFonts w:ascii="Verdana" w:hAnsi="Verdana"/>
          <w:sz w:val="18"/>
          <w:szCs w:val="18"/>
          <w:lang w:eastAsia="de-DE"/>
        </w:rPr>
        <w:t>IgM</w:t>
      </w:r>
      <w:proofErr w:type="spellEnd"/>
      <w:r w:rsidRPr="00BB5DAD">
        <w:rPr>
          <w:rFonts w:ascii="Verdana" w:hAnsi="Verdana"/>
          <w:sz w:val="18"/>
          <w:szCs w:val="18"/>
          <w:lang w:eastAsia="de-DE"/>
        </w:rPr>
        <w:t xml:space="preserve"> contro il virus SARS-CoV-2.</w:t>
      </w:r>
    </w:p>
    <w:p w14:paraId="3F13B312" w14:textId="77777777" w:rsidR="00B879F6" w:rsidRPr="00BB5DAD" w:rsidRDefault="00B879F6" w:rsidP="00BB5DAD">
      <w:pPr>
        <w:spacing w:after="0" w:line="240" w:lineRule="auto"/>
        <w:jc w:val="both"/>
        <w:rPr>
          <w:rFonts w:ascii="Verdana" w:hAnsi="Verdana"/>
          <w:sz w:val="18"/>
          <w:szCs w:val="18"/>
          <w:lang w:eastAsia="de-DE"/>
        </w:rPr>
      </w:pPr>
    </w:p>
    <w:p w14:paraId="71C987D6" w14:textId="290AB8F1" w:rsidR="00D40A2E" w:rsidRPr="00BB5DAD" w:rsidRDefault="00D40A2E" w:rsidP="00BB5DAD">
      <w:pPr>
        <w:spacing w:after="0" w:line="240" w:lineRule="auto"/>
        <w:jc w:val="both"/>
        <w:rPr>
          <w:rFonts w:ascii="Verdana" w:hAnsi="Verdana"/>
          <w:sz w:val="18"/>
          <w:szCs w:val="18"/>
          <w:lang w:eastAsia="de-DE"/>
        </w:rPr>
      </w:pPr>
      <w:r w:rsidRPr="00BB5DAD">
        <w:rPr>
          <w:rFonts w:ascii="Verdana" w:hAnsi="Verdana"/>
          <w:sz w:val="18"/>
          <w:szCs w:val="18"/>
          <w:lang w:eastAsia="de-DE"/>
        </w:rPr>
        <w:t xml:space="preserve">Per </w:t>
      </w:r>
      <w:r w:rsidR="00BB5DAD" w:rsidRPr="00BB5DAD">
        <w:rPr>
          <w:rFonts w:ascii="Verdana" w:hAnsi="Verdana"/>
          <w:sz w:val="18"/>
          <w:szCs w:val="18"/>
          <w:lang w:eastAsia="de-DE"/>
        </w:rPr>
        <w:t>il programma di screening preventivo</w:t>
      </w:r>
      <w:r w:rsidRPr="00BB5DAD">
        <w:rPr>
          <w:rFonts w:ascii="Verdana" w:hAnsi="Verdana"/>
          <w:sz w:val="18"/>
          <w:szCs w:val="18"/>
          <w:lang w:eastAsia="de-DE"/>
        </w:rPr>
        <w:t xml:space="preserve"> l’Azienda </w:t>
      </w:r>
      <w:r w:rsidR="00BB5DAD" w:rsidRPr="00BB5DAD">
        <w:rPr>
          <w:rFonts w:ascii="Verdana" w:hAnsi="Verdana"/>
          <w:sz w:val="18"/>
          <w:szCs w:val="18"/>
          <w:lang w:eastAsia="de-DE"/>
        </w:rPr>
        <w:t xml:space="preserve">sanitaria </w:t>
      </w:r>
      <w:r w:rsidRPr="00BB5DAD">
        <w:rPr>
          <w:rFonts w:ascii="Verdana" w:hAnsi="Verdana"/>
          <w:sz w:val="18"/>
          <w:szCs w:val="18"/>
          <w:lang w:eastAsia="de-DE"/>
        </w:rPr>
        <w:t>si avvale delle farmacie territoriali</w:t>
      </w:r>
      <w:r w:rsidR="00B879F6" w:rsidRPr="00BB5DAD">
        <w:rPr>
          <w:rFonts w:ascii="Verdana" w:hAnsi="Verdana"/>
          <w:sz w:val="18"/>
          <w:szCs w:val="18"/>
          <w:lang w:eastAsia="de-DE"/>
        </w:rPr>
        <w:t xml:space="preserve">, </w:t>
      </w:r>
      <w:proofErr w:type="gramStart"/>
      <w:r w:rsidR="00B879F6" w:rsidRPr="00BB5DAD">
        <w:rPr>
          <w:rFonts w:ascii="Verdana" w:hAnsi="Verdana"/>
          <w:sz w:val="18"/>
          <w:szCs w:val="18"/>
          <w:lang w:eastAsia="de-DE"/>
        </w:rPr>
        <w:t>all’uopo</w:t>
      </w:r>
      <w:proofErr w:type="gramEnd"/>
      <w:r w:rsidR="00B879F6" w:rsidRPr="00BB5DAD">
        <w:rPr>
          <w:rFonts w:ascii="Verdana" w:hAnsi="Verdana"/>
          <w:sz w:val="18"/>
          <w:szCs w:val="18"/>
          <w:lang w:eastAsia="de-DE"/>
        </w:rPr>
        <w:t xml:space="preserve"> nominate responsabili del trattamento dei dati personali ex art. 28 del Regolamento UE 2016/679</w:t>
      </w:r>
      <w:r w:rsidRPr="00BB5DAD">
        <w:rPr>
          <w:rFonts w:ascii="Verdana" w:hAnsi="Verdana"/>
          <w:sz w:val="18"/>
          <w:szCs w:val="18"/>
          <w:lang w:eastAsia="de-DE"/>
        </w:rPr>
        <w:t xml:space="preserve"> </w:t>
      </w:r>
      <w:r w:rsidR="00B879F6" w:rsidRPr="00BB5DAD">
        <w:rPr>
          <w:rFonts w:ascii="Verdana" w:hAnsi="Verdana"/>
          <w:sz w:val="18"/>
          <w:szCs w:val="18"/>
          <w:lang w:eastAsia="de-DE"/>
        </w:rPr>
        <w:t>nonché</w:t>
      </w:r>
      <w:r w:rsidRPr="00BB5DAD">
        <w:rPr>
          <w:rFonts w:ascii="Verdana" w:hAnsi="Verdana"/>
          <w:sz w:val="18"/>
          <w:szCs w:val="18"/>
          <w:lang w:eastAsia="de-DE"/>
        </w:rPr>
        <w:t xml:space="preserve"> </w:t>
      </w:r>
      <w:r w:rsidR="00B879F6" w:rsidRPr="00BB5DAD">
        <w:rPr>
          <w:rFonts w:ascii="Verdana" w:hAnsi="Verdana"/>
          <w:sz w:val="18"/>
          <w:szCs w:val="18"/>
          <w:lang w:eastAsia="de-DE"/>
        </w:rPr>
        <w:t xml:space="preserve">della collaborazione </w:t>
      </w:r>
      <w:r w:rsidRPr="00BB5DAD">
        <w:rPr>
          <w:rFonts w:ascii="Verdana" w:hAnsi="Verdana"/>
          <w:sz w:val="18"/>
          <w:szCs w:val="18"/>
          <w:lang w:eastAsia="de-DE"/>
        </w:rPr>
        <w:t>dei medici di medicina generale che hanno aderito al programma</w:t>
      </w:r>
      <w:r w:rsidR="00B879F6" w:rsidRPr="00BB5DAD">
        <w:rPr>
          <w:rFonts w:ascii="Verdana" w:hAnsi="Verdana"/>
          <w:sz w:val="18"/>
          <w:szCs w:val="18"/>
          <w:lang w:eastAsia="de-DE"/>
        </w:rPr>
        <w:t xml:space="preserve"> alla luce di quanto previsto dall’ordinanza del 24 luglio 2020 n. 17.</w:t>
      </w:r>
    </w:p>
    <w:p w14:paraId="5B6D15D3" w14:textId="77777777" w:rsidR="00E518D1" w:rsidRPr="00BB5DAD" w:rsidRDefault="00E518D1" w:rsidP="00BB5DAD">
      <w:pPr>
        <w:spacing w:after="0" w:line="240" w:lineRule="auto"/>
        <w:jc w:val="both"/>
        <w:rPr>
          <w:rFonts w:ascii="Verdana" w:hAnsi="Verdana"/>
          <w:sz w:val="18"/>
          <w:szCs w:val="18"/>
          <w:lang w:eastAsia="de-DE"/>
        </w:rPr>
      </w:pPr>
    </w:p>
    <w:p w14:paraId="134BA546" w14:textId="17FAFCAE" w:rsidR="00E518D1" w:rsidRPr="00BB5DAD" w:rsidRDefault="00E518D1" w:rsidP="00BB5DA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B5DAD">
        <w:rPr>
          <w:rFonts w:ascii="Verdana" w:hAnsi="Verdana"/>
          <w:sz w:val="18"/>
          <w:szCs w:val="18"/>
        </w:rPr>
        <w:t xml:space="preserve">La </w:t>
      </w:r>
      <w:r w:rsidR="00B879F6" w:rsidRPr="00BB5DAD">
        <w:rPr>
          <w:rFonts w:ascii="Verdana" w:hAnsi="Verdana"/>
          <w:sz w:val="18"/>
          <w:szCs w:val="18"/>
        </w:rPr>
        <w:t>S</w:t>
      </w:r>
      <w:r w:rsidR="00D40A2E" w:rsidRPr="00BB5DAD">
        <w:rPr>
          <w:rFonts w:ascii="Verdana" w:hAnsi="Verdana"/>
          <w:sz w:val="18"/>
          <w:szCs w:val="18"/>
        </w:rPr>
        <w:t xml:space="preserve">ua </w:t>
      </w:r>
      <w:r w:rsidRPr="00BB5DAD">
        <w:rPr>
          <w:rFonts w:ascii="Verdana" w:hAnsi="Verdana"/>
          <w:sz w:val="18"/>
          <w:szCs w:val="18"/>
        </w:rPr>
        <w:t xml:space="preserve">partecipazione è </w:t>
      </w:r>
      <w:r w:rsidRPr="00BB5DAD">
        <w:rPr>
          <w:rFonts w:ascii="Verdana" w:hAnsi="Verdana"/>
          <w:b/>
          <w:bCs/>
          <w:sz w:val="18"/>
          <w:szCs w:val="18"/>
        </w:rPr>
        <w:t>volontaria</w:t>
      </w:r>
      <w:r w:rsidRPr="00BB5DAD">
        <w:rPr>
          <w:rFonts w:ascii="Verdana" w:hAnsi="Verdana"/>
          <w:sz w:val="18"/>
          <w:szCs w:val="18"/>
        </w:rPr>
        <w:t xml:space="preserve"> e </w:t>
      </w:r>
      <w:r w:rsidRPr="00BB5DAD">
        <w:rPr>
          <w:rFonts w:ascii="Verdana" w:hAnsi="Verdana"/>
          <w:b/>
          <w:bCs/>
          <w:sz w:val="18"/>
          <w:szCs w:val="18"/>
        </w:rPr>
        <w:t>gratuita</w:t>
      </w:r>
      <w:r w:rsidR="00BB5DAD">
        <w:rPr>
          <w:rFonts w:ascii="Verdana" w:hAnsi="Verdana"/>
          <w:sz w:val="18"/>
          <w:szCs w:val="18"/>
        </w:rPr>
        <w:t xml:space="preserve"> ed u</w:t>
      </w:r>
      <w:r w:rsidRPr="00BB5DAD">
        <w:rPr>
          <w:rFonts w:ascii="Verdana" w:hAnsi="Verdana"/>
          <w:sz w:val="18"/>
          <w:szCs w:val="18"/>
        </w:rPr>
        <w:t xml:space="preserve">n </w:t>
      </w:r>
      <w:r w:rsidR="00B879F6" w:rsidRPr="00BB5DAD">
        <w:rPr>
          <w:rFonts w:ascii="Verdana" w:hAnsi="Verdana"/>
          <w:sz w:val="18"/>
          <w:szCs w:val="18"/>
        </w:rPr>
        <w:t>S</w:t>
      </w:r>
      <w:r w:rsidRPr="00BB5DAD">
        <w:rPr>
          <w:rFonts w:ascii="Verdana" w:hAnsi="Verdana"/>
          <w:sz w:val="18"/>
          <w:szCs w:val="18"/>
        </w:rPr>
        <w:t xml:space="preserve">uo eventuale rifiuto non comporterà </w:t>
      </w:r>
      <w:r w:rsidR="00BB5DAD">
        <w:rPr>
          <w:rFonts w:ascii="Verdana" w:hAnsi="Verdana"/>
          <w:sz w:val="18"/>
          <w:szCs w:val="18"/>
        </w:rPr>
        <w:t xml:space="preserve">alcuna </w:t>
      </w:r>
      <w:r w:rsidRPr="00BB5DAD">
        <w:rPr>
          <w:rFonts w:ascii="Verdana" w:hAnsi="Verdana"/>
          <w:sz w:val="18"/>
          <w:szCs w:val="18"/>
        </w:rPr>
        <w:t>conseguenz</w:t>
      </w:r>
      <w:r w:rsidR="00BB5DAD">
        <w:rPr>
          <w:rFonts w:ascii="Verdana" w:hAnsi="Verdana"/>
          <w:sz w:val="18"/>
          <w:szCs w:val="18"/>
        </w:rPr>
        <w:t>a</w:t>
      </w:r>
      <w:r w:rsidRPr="00BB5DAD">
        <w:rPr>
          <w:rFonts w:ascii="Verdana" w:hAnsi="Verdana"/>
          <w:sz w:val="18"/>
          <w:szCs w:val="18"/>
        </w:rPr>
        <w:t>.</w:t>
      </w:r>
    </w:p>
    <w:p w14:paraId="58101911" w14:textId="77777777" w:rsidR="00E518D1" w:rsidRPr="00BB5DAD" w:rsidRDefault="00E518D1" w:rsidP="00BB5DA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7C9E7937" w14:textId="12BC6054" w:rsidR="00E518D1" w:rsidRDefault="00E518D1" w:rsidP="00BB5D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IDFont+F2"/>
          <w:b/>
          <w:bCs/>
          <w:sz w:val="18"/>
          <w:szCs w:val="18"/>
        </w:rPr>
      </w:pPr>
      <w:r w:rsidRPr="00BB5DAD">
        <w:rPr>
          <w:rFonts w:ascii="Verdana" w:hAnsi="Verdana" w:cs="CIDFont+F2"/>
          <w:b/>
          <w:bCs/>
          <w:sz w:val="18"/>
          <w:szCs w:val="18"/>
        </w:rPr>
        <w:t>Cosa sono i test sierologici</w:t>
      </w:r>
      <w:r w:rsidR="00B879F6" w:rsidRPr="00BB5DAD">
        <w:rPr>
          <w:rFonts w:ascii="Verdana" w:hAnsi="Verdana" w:cs="CIDFont+F2"/>
          <w:b/>
          <w:bCs/>
          <w:sz w:val="18"/>
          <w:szCs w:val="18"/>
        </w:rPr>
        <w:t>?</w:t>
      </w:r>
    </w:p>
    <w:p w14:paraId="5FC82412" w14:textId="77777777" w:rsidR="00BB5DAD" w:rsidRPr="00BB5DAD" w:rsidRDefault="00BB5DAD" w:rsidP="00BB5D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IDFont+F2"/>
          <w:b/>
          <w:bCs/>
          <w:sz w:val="18"/>
          <w:szCs w:val="18"/>
        </w:rPr>
      </w:pPr>
    </w:p>
    <w:p w14:paraId="669D1D3A" w14:textId="77777777" w:rsidR="00E518D1" w:rsidRPr="00BB5DAD" w:rsidRDefault="00E518D1" w:rsidP="00BB5D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B5DAD">
        <w:rPr>
          <w:rFonts w:ascii="Verdana" w:eastAsia="CIDFont+F3" w:hAnsi="Verdana" w:cs="CIDFont+F3"/>
          <w:sz w:val="18"/>
          <w:szCs w:val="18"/>
        </w:rPr>
        <w:t>La persona contagiata dal virus SARS—Cov2, che causa la malattia COVID</w:t>
      </w:r>
      <w:r w:rsidRPr="00BB5DAD">
        <w:rPr>
          <w:rFonts w:ascii="Cambria Math" w:eastAsia="CIDFont+F3" w:hAnsi="Cambria Math" w:cs="Cambria Math"/>
          <w:sz w:val="18"/>
          <w:szCs w:val="18"/>
        </w:rPr>
        <w:t>‐</w:t>
      </w:r>
      <w:r w:rsidRPr="00BB5DAD">
        <w:rPr>
          <w:rFonts w:ascii="Verdana" w:eastAsia="CIDFont+F3" w:hAnsi="Verdana" w:cs="CIDFont+F3"/>
          <w:sz w:val="18"/>
          <w:szCs w:val="18"/>
        </w:rPr>
        <w:t xml:space="preserve">19, presenta gli anticorpi </w:t>
      </w:r>
      <w:proofErr w:type="spellStart"/>
      <w:r w:rsidR="00E30388" w:rsidRPr="00BB5DAD">
        <w:rPr>
          <w:rFonts w:ascii="Verdana" w:eastAsia="CIDFont+F3" w:hAnsi="Verdana" w:cs="CIDFont+F3"/>
          <w:sz w:val="18"/>
          <w:szCs w:val="18"/>
        </w:rPr>
        <w:t>IgM</w:t>
      </w:r>
      <w:proofErr w:type="spellEnd"/>
      <w:r w:rsidR="00E30388" w:rsidRPr="00BB5DAD">
        <w:rPr>
          <w:rFonts w:ascii="Verdana" w:eastAsia="CIDFont+F3" w:hAnsi="Verdana" w:cs="CIDFont+F3"/>
          <w:sz w:val="18"/>
          <w:szCs w:val="18"/>
        </w:rPr>
        <w:t xml:space="preserve">, di comparsa più precoce e </w:t>
      </w:r>
      <w:proofErr w:type="spellStart"/>
      <w:r w:rsidR="00E30388" w:rsidRPr="00BB5DAD">
        <w:rPr>
          <w:rFonts w:ascii="Verdana" w:eastAsia="CIDFont+F3" w:hAnsi="Verdana" w:cs="CIDFont+F3"/>
          <w:sz w:val="18"/>
          <w:szCs w:val="18"/>
        </w:rPr>
        <w:t>IgG</w:t>
      </w:r>
      <w:proofErr w:type="spellEnd"/>
      <w:r w:rsidR="00E30388" w:rsidRPr="00BB5DAD">
        <w:rPr>
          <w:rFonts w:ascii="Verdana" w:eastAsia="CIDFont+F3" w:hAnsi="Verdana" w:cs="CIDFont+F3"/>
          <w:sz w:val="18"/>
          <w:szCs w:val="18"/>
        </w:rPr>
        <w:t>, più tardivi, i</w:t>
      </w:r>
      <w:r w:rsidRPr="00BB5DAD">
        <w:rPr>
          <w:rFonts w:ascii="Verdana" w:eastAsia="CIDFont+F3" w:hAnsi="Verdana" w:cs="CIDFont+F3"/>
          <w:sz w:val="18"/>
          <w:szCs w:val="18"/>
        </w:rPr>
        <w:t xml:space="preserve"> quali permangono nel sangue, anche ad avvenuta guarigione, per un periodo di tempo più o meno lungo e la loro rilevazione avviene attraverso i test sierologici. </w:t>
      </w:r>
    </w:p>
    <w:p w14:paraId="347729CA" w14:textId="77777777" w:rsidR="00911A16" w:rsidRPr="00BB5DAD" w:rsidRDefault="00911A16" w:rsidP="00BB5D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IDFont+F2"/>
          <w:b/>
          <w:bCs/>
          <w:sz w:val="18"/>
          <w:szCs w:val="18"/>
        </w:rPr>
      </w:pPr>
    </w:p>
    <w:p w14:paraId="5A8AFD8D" w14:textId="1C1CB12A" w:rsidR="00E518D1" w:rsidRDefault="00E518D1" w:rsidP="00BB5D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IDFont+F2"/>
          <w:b/>
          <w:bCs/>
          <w:sz w:val="18"/>
          <w:szCs w:val="18"/>
        </w:rPr>
      </w:pPr>
      <w:r w:rsidRPr="00BB5DAD">
        <w:rPr>
          <w:rFonts w:ascii="Verdana" w:hAnsi="Verdana" w:cs="CIDFont+F2"/>
          <w:b/>
          <w:bCs/>
          <w:sz w:val="18"/>
          <w:szCs w:val="18"/>
        </w:rPr>
        <w:t>Cosa significa un test sierologico positivo</w:t>
      </w:r>
      <w:r w:rsidR="00B879F6" w:rsidRPr="00BB5DAD">
        <w:rPr>
          <w:rFonts w:ascii="Verdana" w:hAnsi="Verdana" w:cs="CIDFont+F2"/>
          <w:b/>
          <w:bCs/>
          <w:sz w:val="18"/>
          <w:szCs w:val="18"/>
        </w:rPr>
        <w:t>?</w:t>
      </w:r>
    </w:p>
    <w:p w14:paraId="13C55DF2" w14:textId="77777777" w:rsidR="00BB5DAD" w:rsidRPr="00BB5DAD" w:rsidRDefault="00BB5DAD" w:rsidP="00BB5D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IDFont+F2"/>
          <w:b/>
          <w:bCs/>
          <w:sz w:val="18"/>
          <w:szCs w:val="18"/>
        </w:rPr>
      </w:pPr>
    </w:p>
    <w:p w14:paraId="212DFBE4" w14:textId="77777777" w:rsidR="00E518D1" w:rsidRPr="00BB5DAD" w:rsidRDefault="00E518D1" w:rsidP="00BB5DAD">
      <w:pPr>
        <w:spacing w:after="0" w:line="240" w:lineRule="auto"/>
        <w:jc w:val="both"/>
        <w:rPr>
          <w:rFonts w:ascii="Verdana" w:eastAsia="CIDFont+F3" w:hAnsi="Verdana" w:cs="CIDFont+F3"/>
          <w:sz w:val="18"/>
          <w:szCs w:val="18"/>
        </w:rPr>
      </w:pPr>
      <w:r w:rsidRPr="00BB5DAD">
        <w:rPr>
          <w:rFonts w:ascii="Verdana" w:eastAsia="CIDFont+F3" w:hAnsi="Verdana" w:cs="CIDFont+F3"/>
          <w:sz w:val="18"/>
          <w:szCs w:val="18"/>
        </w:rPr>
        <w:t>Un test sierologico positivo</w:t>
      </w:r>
      <w:r w:rsidR="00E30388" w:rsidRPr="00BB5DAD">
        <w:rPr>
          <w:rFonts w:ascii="Verdana" w:eastAsia="CIDFont+F3" w:hAnsi="Verdana" w:cs="CIDFont+F3"/>
          <w:sz w:val="18"/>
          <w:szCs w:val="18"/>
        </w:rPr>
        <w:t xml:space="preserve">, </w:t>
      </w:r>
      <w:r w:rsidRPr="00BB5DAD">
        <w:rPr>
          <w:rFonts w:ascii="Verdana" w:eastAsia="CIDFont+F3" w:hAnsi="Verdana" w:cs="CIDFont+F3"/>
          <w:sz w:val="18"/>
          <w:szCs w:val="18"/>
        </w:rPr>
        <w:t>indica il fatto che l’organismo è venuto a contatto con il virus SARS</w:t>
      </w:r>
      <w:r w:rsidRPr="00BB5DAD">
        <w:rPr>
          <w:rFonts w:ascii="Cambria Math" w:eastAsia="CIDFont+F3" w:hAnsi="Cambria Math" w:cs="Cambria Math"/>
          <w:sz w:val="18"/>
          <w:szCs w:val="18"/>
        </w:rPr>
        <w:t>‐</w:t>
      </w:r>
      <w:r w:rsidRPr="00BB5DAD">
        <w:rPr>
          <w:rFonts w:ascii="Verdana" w:eastAsia="CIDFont+F3" w:hAnsi="Verdana" w:cs="CIDFont+F3"/>
          <w:sz w:val="18"/>
          <w:szCs w:val="18"/>
        </w:rPr>
        <w:t xml:space="preserve">Cov2. La persona con test positivo deve sottoporsi ad un tampone nasofaringeo per escludere che ci sia un’infezione in atto. Se il test sierologico è positivo ed il tampone </w:t>
      </w:r>
      <w:r w:rsidR="0071401F" w:rsidRPr="00BB5DAD">
        <w:rPr>
          <w:rFonts w:ascii="Verdana" w:eastAsia="CIDFont+F3" w:hAnsi="Verdana" w:cs="CIDFont+F3"/>
          <w:sz w:val="18"/>
          <w:szCs w:val="18"/>
        </w:rPr>
        <w:t xml:space="preserve">nasofaringeo è </w:t>
      </w:r>
      <w:r w:rsidRPr="00BB5DAD">
        <w:rPr>
          <w:rFonts w:ascii="Verdana" w:eastAsia="CIDFont+F3" w:hAnsi="Verdana" w:cs="CIDFont+F3"/>
          <w:sz w:val="18"/>
          <w:szCs w:val="18"/>
        </w:rPr>
        <w:t>negativo vuol dire che l’infezione è guarita, ma non possiamo oggi essere sicuri del fatto che questa persona non possa contagiarsi nel futuro.</w:t>
      </w:r>
    </w:p>
    <w:p w14:paraId="7C25225B" w14:textId="77777777" w:rsidR="00E518D1" w:rsidRPr="00BB5DAD" w:rsidRDefault="00E518D1" w:rsidP="00BB5DAD">
      <w:pPr>
        <w:spacing w:after="0" w:line="240" w:lineRule="auto"/>
        <w:jc w:val="both"/>
        <w:rPr>
          <w:rFonts w:ascii="Verdana" w:eastAsia="CIDFont+F3" w:hAnsi="Verdana" w:cs="CIDFont+F3"/>
          <w:sz w:val="18"/>
          <w:szCs w:val="18"/>
        </w:rPr>
      </w:pPr>
    </w:p>
    <w:p w14:paraId="37A3F6AB" w14:textId="15B1BD8C" w:rsidR="00E518D1" w:rsidRDefault="00E518D1" w:rsidP="00BB5D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IDFont+F2"/>
          <w:b/>
          <w:bCs/>
          <w:sz w:val="18"/>
          <w:szCs w:val="18"/>
        </w:rPr>
      </w:pPr>
      <w:r w:rsidRPr="00BB5DAD">
        <w:rPr>
          <w:rFonts w:ascii="Verdana" w:hAnsi="Verdana" w:cs="CIDFont+F2"/>
          <w:b/>
          <w:bCs/>
          <w:sz w:val="18"/>
          <w:szCs w:val="18"/>
        </w:rPr>
        <w:t xml:space="preserve">Cosa significa un test </w:t>
      </w:r>
      <w:r w:rsidR="00911A16" w:rsidRPr="00BB5DAD">
        <w:rPr>
          <w:rFonts w:ascii="Verdana" w:hAnsi="Verdana" w:cs="CIDFont+F2"/>
          <w:b/>
          <w:bCs/>
          <w:sz w:val="18"/>
          <w:szCs w:val="18"/>
        </w:rPr>
        <w:t xml:space="preserve">sierologico </w:t>
      </w:r>
      <w:r w:rsidRPr="00BB5DAD">
        <w:rPr>
          <w:rFonts w:ascii="Verdana" w:hAnsi="Verdana" w:cs="CIDFont+F2"/>
          <w:b/>
          <w:bCs/>
          <w:sz w:val="18"/>
          <w:szCs w:val="18"/>
        </w:rPr>
        <w:t>negativo</w:t>
      </w:r>
      <w:r w:rsidR="00B879F6" w:rsidRPr="00BB5DAD">
        <w:rPr>
          <w:rFonts w:ascii="Verdana" w:hAnsi="Verdana" w:cs="CIDFont+F2"/>
          <w:b/>
          <w:bCs/>
          <w:sz w:val="18"/>
          <w:szCs w:val="18"/>
        </w:rPr>
        <w:t>?</w:t>
      </w:r>
    </w:p>
    <w:p w14:paraId="5EC152EA" w14:textId="77777777" w:rsidR="00BB5DAD" w:rsidRPr="00BB5DAD" w:rsidRDefault="00BB5DAD" w:rsidP="00BB5D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IDFont+F2"/>
          <w:b/>
          <w:bCs/>
          <w:sz w:val="18"/>
          <w:szCs w:val="18"/>
        </w:rPr>
      </w:pPr>
    </w:p>
    <w:p w14:paraId="283AD078" w14:textId="77777777" w:rsidR="00E518D1" w:rsidRPr="00BB5DAD" w:rsidRDefault="00E518D1" w:rsidP="00BB5DAD">
      <w:pPr>
        <w:spacing w:after="0" w:line="240" w:lineRule="auto"/>
        <w:jc w:val="both"/>
        <w:rPr>
          <w:rFonts w:ascii="Verdana" w:eastAsia="CIDFont+F3" w:hAnsi="Verdana" w:cs="CIDFont+F3"/>
          <w:sz w:val="18"/>
          <w:szCs w:val="18"/>
        </w:rPr>
      </w:pPr>
      <w:r w:rsidRPr="00BB5DAD">
        <w:rPr>
          <w:rFonts w:ascii="Verdana" w:eastAsia="CIDFont+F3" w:hAnsi="Verdana" w:cs="CIDFont+F3"/>
          <w:sz w:val="18"/>
          <w:szCs w:val="18"/>
        </w:rPr>
        <w:t>Un test sierologico negativo indica con un elevato livello di probabilità che l’organismo non è venuto a contatto con il virus SARS</w:t>
      </w:r>
      <w:r w:rsidRPr="00BB5DAD">
        <w:rPr>
          <w:rFonts w:ascii="Cambria Math" w:eastAsia="CIDFont+F3" w:hAnsi="Cambria Math" w:cs="Cambria Math"/>
          <w:sz w:val="18"/>
          <w:szCs w:val="18"/>
        </w:rPr>
        <w:t>‐</w:t>
      </w:r>
      <w:r w:rsidRPr="00BB5DAD">
        <w:rPr>
          <w:rFonts w:ascii="Verdana" w:eastAsia="CIDFont+F3" w:hAnsi="Verdana" w:cs="CIDFont+F3"/>
          <w:sz w:val="18"/>
          <w:szCs w:val="18"/>
        </w:rPr>
        <w:t>Cov2, ma non è assoluta garanzia dell’assenza di infezione da SARS</w:t>
      </w:r>
      <w:r w:rsidRPr="00BB5DAD">
        <w:rPr>
          <w:rFonts w:ascii="Cambria Math" w:eastAsia="CIDFont+F3" w:hAnsi="Cambria Math" w:cs="Cambria Math"/>
          <w:sz w:val="18"/>
          <w:szCs w:val="18"/>
        </w:rPr>
        <w:t>‐</w:t>
      </w:r>
      <w:r w:rsidRPr="00BB5DAD">
        <w:rPr>
          <w:rFonts w:ascii="Verdana" w:eastAsia="CIDFont+F3" w:hAnsi="Verdana" w:cs="CIDFont+F3"/>
          <w:sz w:val="18"/>
          <w:szCs w:val="18"/>
        </w:rPr>
        <w:t>CoV</w:t>
      </w:r>
      <w:r w:rsidRPr="00BB5DAD">
        <w:rPr>
          <w:rFonts w:ascii="Cambria Math" w:eastAsia="CIDFont+F3" w:hAnsi="Cambria Math" w:cs="Cambria Math"/>
          <w:sz w:val="18"/>
          <w:szCs w:val="18"/>
        </w:rPr>
        <w:t>‐</w:t>
      </w:r>
      <w:r w:rsidRPr="00BB5DAD">
        <w:rPr>
          <w:rFonts w:ascii="Verdana" w:eastAsia="CIDFont+F3" w:hAnsi="Verdana" w:cs="CIDFont+F3"/>
          <w:sz w:val="18"/>
          <w:szCs w:val="18"/>
        </w:rPr>
        <w:t>2.</w:t>
      </w:r>
    </w:p>
    <w:p w14:paraId="735C56F8" w14:textId="77777777" w:rsidR="00E518D1" w:rsidRPr="00BB5DAD" w:rsidRDefault="00E518D1" w:rsidP="00BB5DAD">
      <w:pPr>
        <w:spacing w:after="0" w:line="240" w:lineRule="auto"/>
        <w:jc w:val="both"/>
        <w:rPr>
          <w:rFonts w:ascii="Verdana" w:eastAsia="CIDFont+F3" w:hAnsi="Verdana" w:cs="CIDFont+F3"/>
          <w:sz w:val="18"/>
          <w:szCs w:val="18"/>
        </w:rPr>
      </w:pPr>
    </w:p>
    <w:p w14:paraId="38815DF5" w14:textId="3996B78C" w:rsidR="00E518D1" w:rsidRDefault="00E518D1" w:rsidP="00BB5D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IDFont+F2"/>
          <w:b/>
          <w:bCs/>
          <w:sz w:val="18"/>
          <w:szCs w:val="18"/>
        </w:rPr>
      </w:pPr>
      <w:bookmarkStart w:id="0" w:name="_Hlk48720489"/>
      <w:r w:rsidRPr="00BB5DAD">
        <w:rPr>
          <w:rFonts w:ascii="Verdana" w:hAnsi="Verdana" w:cs="CIDFont+F2"/>
          <w:b/>
          <w:bCs/>
          <w:sz w:val="18"/>
          <w:szCs w:val="18"/>
        </w:rPr>
        <w:t>In cosa consiste la sua partecipazione al programma</w:t>
      </w:r>
      <w:r w:rsidR="00B879F6" w:rsidRPr="00BB5DAD">
        <w:rPr>
          <w:rFonts w:ascii="Verdana" w:hAnsi="Verdana" w:cs="CIDFont+F2"/>
          <w:b/>
          <w:bCs/>
          <w:sz w:val="18"/>
          <w:szCs w:val="18"/>
        </w:rPr>
        <w:t>?</w:t>
      </w:r>
    </w:p>
    <w:p w14:paraId="660C35D9" w14:textId="77777777" w:rsidR="00BB5DAD" w:rsidRPr="00BB5DAD" w:rsidRDefault="00BB5DAD" w:rsidP="00BB5D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IDFont+F2"/>
          <w:b/>
          <w:bCs/>
          <w:sz w:val="18"/>
          <w:szCs w:val="18"/>
        </w:rPr>
      </w:pPr>
    </w:p>
    <w:p w14:paraId="55FE4F34" w14:textId="03757D17" w:rsidR="00E518D1" w:rsidRPr="005D1C0A" w:rsidRDefault="00E518D1" w:rsidP="00BB5DA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IDFont+F3" w:hAnsi="Verdana" w:cs="CIDFont+F3"/>
          <w:sz w:val="18"/>
          <w:szCs w:val="18"/>
        </w:rPr>
      </w:pPr>
      <w:r w:rsidRPr="00BB5DAD">
        <w:rPr>
          <w:rFonts w:ascii="Verdana" w:eastAsia="CIDFont+F3" w:hAnsi="Verdana" w:cs="CIDFont+F3"/>
          <w:sz w:val="18"/>
          <w:szCs w:val="18"/>
        </w:rPr>
        <w:t xml:space="preserve">Se accetta di </w:t>
      </w:r>
      <w:r w:rsidRPr="005D1C0A">
        <w:rPr>
          <w:rFonts w:ascii="Verdana" w:eastAsia="CIDFont+F3" w:hAnsi="Verdana" w:cs="CIDFont+F3"/>
          <w:sz w:val="18"/>
          <w:szCs w:val="18"/>
        </w:rPr>
        <w:t>partecipare a questo programma</w:t>
      </w:r>
      <w:r w:rsidR="005C206B" w:rsidRPr="005D1C0A">
        <w:rPr>
          <w:rFonts w:ascii="Verdana" w:eastAsia="CIDFont+F3" w:hAnsi="Verdana" w:cs="CIDFont+F3"/>
          <w:sz w:val="18"/>
          <w:szCs w:val="18"/>
        </w:rPr>
        <w:t xml:space="preserve"> </w:t>
      </w:r>
      <w:r w:rsidRPr="005D1C0A">
        <w:rPr>
          <w:rFonts w:ascii="Verdana" w:eastAsia="CIDFont+F3" w:hAnsi="Verdana" w:cs="CIDFont+F3"/>
          <w:sz w:val="18"/>
          <w:szCs w:val="18"/>
        </w:rPr>
        <w:t xml:space="preserve">sarà prelevata </w:t>
      </w:r>
      <w:bookmarkEnd w:id="0"/>
      <w:r w:rsidRPr="005D1C0A">
        <w:rPr>
          <w:rFonts w:ascii="Verdana" w:eastAsia="CIDFont+F3" w:hAnsi="Verdana" w:cs="CIDFont+F3"/>
          <w:sz w:val="18"/>
          <w:szCs w:val="18"/>
        </w:rPr>
        <w:t>una piccola goccia di sangue dal polpastrello con la tecnica del “</w:t>
      </w:r>
      <w:proofErr w:type="spellStart"/>
      <w:r w:rsidRPr="005D1C0A">
        <w:rPr>
          <w:rFonts w:ascii="Verdana" w:eastAsia="CIDFont+F3" w:hAnsi="Verdana" w:cs="CIDFont+F3"/>
          <w:sz w:val="18"/>
          <w:szCs w:val="18"/>
        </w:rPr>
        <w:t>pungidito</w:t>
      </w:r>
      <w:proofErr w:type="spellEnd"/>
      <w:r w:rsidRPr="005D1C0A">
        <w:rPr>
          <w:rFonts w:ascii="Verdana" w:eastAsia="CIDFont+F3" w:hAnsi="Verdana" w:cs="CIDFont+F3"/>
          <w:sz w:val="18"/>
          <w:szCs w:val="18"/>
        </w:rPr>
        <w:t>” per eseguire un test sierologico per SARS Cov2.</w:t>
      </w:r>
    </w:p>
    <w:p w14:paraId="18315782" w14:textId="77777777" w:rsidR="00E518D1" w:rsidRPr="00BB5DAD" w:rsidRDefault="00E518D1" w:rsidP="00BB5DA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IDFont+F3" w:hAnsi="Verdana" w:cs="CIDFont+F3"/>
          <w:sz w:val="18"/>
          <w:szCs w:val="18"/>
        </w:rPr>
      </w:pPr>
      <w:r w:rsidRPr="005D1C0A">
        <w:rPr>
          <w:rFonts w:ascii="Verdana" w:eastAsia="CIDFont+F3" w:hAnsi="Verdana" w:cs="CIDFont+F3"/>
          <w:sz w:val="18"/>
          <w:szCs w:val="18"/>
        </w:rPr>
        <w:t>Il test dura pochi minuti.</w:t>
      </w:r>
    </w:p>
    <w:p w14:paraId="37F6D2FF" w14:textId="77777777" w:rsidR="00E518D1" w:rsidRPr="00BB5DAD" w:rsidRDefault="00E518D1" w:rsidP="00BB5DA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IDFont+F3" w:hAnsi="Verdana" w:cs="CIDFont+F3"/>
          <w:sz w:val="18"/>
          <w:szCs w:val="18"/>
        </w:rPr>
      </w:pPr>
      <w:r w:rsidRPr="00BB5DAD">
        <w:rPr>
          <w:rFonts w:ascii="Verdana" w:eastAsia="CIDFont+F3" w:hAnsi="Verdana" w:cs="CIDFont+F3"/>
          <w:sz w:val="18"/>
          <w:szCs w:val="18"/>
        </w:rPr>
        <w:t>Se il test sierologico risulterà negativo</w:t>
      </w:r>
      <w:r w:rsidR="00E30388" w:rsidRPr="00BB5DAD">
        <w:rPr>
          <w:rFonts w:ascii="Verdana" w:eastAsia="CIDFont+F3" w:hAnsi="Verdana" w:cs="CIDFont+F3"/>
          <w:sz w:val="18"/>
          <w:szCs w:val="18"/>
        </w:rPr>
        <w:t xml:space="preserve"> per entrambi gli anticorpi </w:t>
      </w:r>
      <w:proofErr w:type="spellStart"/>
      <w:r w:rsidR="00E30388" w:rsidRPr="00BB5DAD">
        <w:rPr>
          <w:rFonts w:ascii="Verdana" w:eastAsia="CIDFont+F3" w:hAnsi="Verdana" w:cs="CIDFont+F3"/>
          <w:sz w:val="18"/>
          <w:szCs w:val="18"/>
        </w:rPr>
        <w:t>IgM</w:t>
      </w:r>
      <w:proofErr w:type="spellEnd"/>
      <w:r w:rsidR="00E30388" w:rsidRPr="00BB5DAD">
        <w:rPr>
          <w:rFonts w:ascii="Verdana" w:eastAsia="CIDFont+F3" w:hAnsi="Verdana" w:cs="CIDFont+F3"/>
          <w:sz w:val="18"/>
          <w:szCs w:val="18"/>
        </w:rPr>
        <w:t xml:space="preserve"> e </w:t>
      </w:r>
      <w:proofErr w:type="spellStart"/>
      <w:r w:rsidR="00E30388" w:rsidRPr="00BB5DAD">
        <w:rPr>
          <w:rFonts w:ascii="Verdana" w:eastAsia="CIDFont+F3" w:hAnsi="Verdana" w:cs="CIDFont+F3"/>
          <w:sz w:val="18"/>
          <w:szCs w:val="18"/>
        </w:rPr>
        <w:t>IgG</w:t>
      </w:r>
      <w:proofErr w:type="spellEnd"/>
      <w:r w:rsidR="00E30388" w:rsidRPr="00BB5DAD">
        <w:rPr>
          <w:rFonts w:ascii="Verdana" w:eastAsia="CIDFont+F3" w:hAnsi="Verdana" w:cs="CIDFont+F3"/>
          <w:sz w:val="18"/>
          <w:szCs w:val="18"/>
        </w:rPr>
        <w:t xml:space="preserve"> </w:t>
      </w:r>
      <w:r w:rsidRPr="00BB5DAD">
        <w:rPr>
          <w:rFonts w:ascii="Verdana" w:eastAsia="CIDFont+F3" w:hAnsi="Verdana" w:cs="CIDFont+F3"/>
          <w:sz w:val="18"/>
          <w:szCs w:val="18"/>
        </w:rPr>
        <w:t>lo screening è concluso.</w:t>
      </w:r>
    </w:p>
    <w:p w14:paraId="13094007" w14:textId="6363B361" w:rsidR="00E518D1" w:rsidRPr="00BB5DAD" w:rsidRDefault="00E518D1" w:rsidP="00BB5DA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IDFont+F3" w:hAnsi="Verdana" w:cs="CIDFont+F3"/>
          <w:sz w:val="18"/>
          <w:szCs w:val="18"/>
        </w:rPr>
      </w:pPr>
      <w:r w:rsidRPr="00BB5DAD">
        <w:rPr>
          <w:rFonts w:ascii="Verdana" w:eastAsia="CIDFont+F3" w:hAnsi="Verdana" w:cs="CIDFont+F3"/>
          <w:sz w:val="18"/>
          <w:szCs w:val="18"/>
        </w:rPr>
        <w:t xml:space="preserve">Se il test sierologico risulterà positivo </w:t>
      </w:r>
      <w:r w:rsidR="00E30388" w:rsidRPr="00BB5DAD">
        <w:rPr>
          <w:rFonts w:ascii="Verdana" w:eastAsia="CIDFont+F3" w:hAnsi="Verdana" w:cs="CIDFont+F3"/>
          <w:sz w:val="18"/>
          <w:szCs w:val="18"/>
        </w:rPr>
        <w:t xml:space="preserve">a uno o a entrambi gli anticorpi </w:t>
      </w:r>
      <w:proofErr w:type="spellStart"/>
      <w:r w:rsidR="00E30388" w:rsidRPr="00BB5DAD">
        <w:rPr>
          <w:rFonts w:ascii="Verdana" w:eastAsia="CIDFont+F3" w:hAnsi="Verdana" w:cs="CIDFont+F3"/>
          <w:sz w:val="18"/>
          <w:szCs w:val="18"/>
        </w:rPr>
        <w:t>IgM</w:t>
      </w:r>
      <w:proofErr w:type="spellEnd"/>
      <w:r w:rsidR="00E30388" w:rsidRPr="00BB5DAD">
        <w:rPr>
          <w:rFonts w:ascii="Verdana" w:eastAsia="CIDFont+F3" w:hAnsi="Verdana" w:cs="CIDFont+F3"/>
          <w:sz w:val="18"/>
          <w:szCs w:val="18"/>
        </w:rPr>
        <w:t xml:space="preserve"> e </w:t>
      </w:r>
      <w:proofErr w:type="spellStart"/>
      <w:r w:rsidR="00E30388" w:rsidRPr="00BB5DAD">
        <w:rPr>
          <w:rFonts w:ascii="Verdana" w:eastAsia="CIDFont+F3" w:hAnsi="Verdana" w:cs="CIDFont+F3"/>
          <w:sz w:val="18"/>
          <w:szCs w:val="18"/>
        </w:rPr>
        <w:t>IgG</w:t>
      </w:r>
      <w:proofErr w:type="spellEnd"/>
      <w:r w:rsidR="00E30388" w:rsidRPr="00BB5DAD">
        <w:rPr>
          <w:rFonts w:ascii="Verdana" w:eastAsia="CIDFont+F3" w:hAnsi="Verdana" w:cs="CIDFont+F3"/>
          <w:sz w:val="18"/>
          <w:szCs w:val="18"/>
        </w:rPr>
        <w:t xml:space="preserve"> </w:t>
      </w:r>
      <w:r w:rsidRPr="00BB5DAD">
        <w:rPr>
          <w:rFonts w:ascii="Verdana" w:eastAsia="CIDFont+F3" w:hAnsi="Verdana" w:cs="CIDFont+F3"/>
          <w:sz w:val="18"/>
          <w:szCs w:val="18"/>
        </w:rPr>
        <w:t xml:space="preserve">verrà contattato telefonicamente dal personale sanitario del Dipartimento di prevenzione per eseguire, possibilmente entro </w:t>
      </w:r>
      <w:r w:rsidR="00911A16" w:rsidRPr="00BB5DAD">
        <w:rPr>
          <w:rFonts w:ascii="Verdana" w:eastAsia="CIDFont+F3" w:hAnsi="Verdana" w:cs="CIDFont+F3"/>
          <w:sz w:val="18"/>
          <w:szCs w:val="18"/>
        </w:rPr>
        <w:t xml:space="preserve">48 </w:t>
      </w:r>
      <w:r w:rsidRPr="00BB5DAD">
        <w:rPr>
          <w:rFonts w:ascii="Verdana" w:eastAsia="CIDFont+F3" w:hAnsi="Verdana" w:cs="CIDFont+F3"/>
          <w:sz w:val="18"/>
          <w:szCs w:val="18"/>
        </w:rPr>
        <w:t>ore, un tampone nasofaringeo per la ricerca del virus. In attesa dell’esito del tampone, lei dovrà essere posto in isolamento su disposizione del Dipartimento di prevenzione.</w:t>
      </w:r>
      <w:r w:rsidR="00E30388" w:rsidRPr="00BB5DAD">
        <w:rPr>
          <w:rFonts w:ascii="Verdana" w:eastAsia="CIDFont+F3" w:hAnsi="Verdana" w:cs="CIDFont+F3"/>
          <w:sz w:val="18"/>
          <w:szCs w:val="18"/>
        </w:rPr>
        <w:t xml:space="preserve"> Sarà sua cura contattare il suo medico di medicina generale per la certificazione di malattia.</w:t>
      </w:r>
    </w:p>
    <w:p w14:paraId="64EA19A4" w14:textId="41120CF9" w:rsidR="00E518D1" w:rsidRPr="00BB5DAD" w:rsidRDefault="00E518D1" w:rsidP="00BB5DA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IDFont+F3" w:hAnsi="Verdana" w:cs="CIDFont+F3"/>
          <w:sz w:val="18"/>
          <w:szCs w:val="18"/>
        </w:rPr>
      </w:pPr>
      <w:r w:rsidRPr="00BB5DAD">
        <w:rPr>
          <w:rFonts w:ascii="Verdana" w:eastAsia="CIDFont+F3" w:hAnsi="Verdana" w:cs="CIDFont+F3"/>
          <w:sz w:val="18"/>
          <w:szCs w:val="18"/>
        </w:rPr>
        <w:t>Qualora l’esito del tampone</w:t>
      </w:r>
      <w:r w:rsidR="0071401F" w:rsidRPr="00BB5DAD">
        <w:rPr>
          <w:rFonts w:ascii="Verdana" w:eastAsia="CIDFont+F3" w:hAnsi="Verdana" w:cs="CIDFont+F3"/>
          <w:sz w:val="18"/>
          <w:szCs w:val="18"/>
        </w:rPr>
        <w:t xml:space="preserve"> nasofaringeo</w:t>
      </w:r>
      <w:r w:rsidRPr="00BB5DAD">
        <w:rPr>
          <w:rFonts w:ascii="Verdana" w:eastAsia="CIDFont+F3" w:hAnsi="Verdana" w:cs="CIDFont+F3"/>
          <w:sz w:val="18"/>
          <w:szCs w:val="18"/>
        </w:rPr>
        <w:t xml:space="preserve">, che </w:t>
      </w:r>
      <w:r w:rsidR="00BB5DAD">
        <w:rPr>
          <w:rFonts w:ascii="Verdana" w:eastAsia="CIDFont+F3" w:hAnsi="Verdana" w:cs="CIDFont+F3"/>
          <w:sz w:val="18"/>
          <w:szCs w:val="18"/>
        </w:rPr>
        <w:t>Le</w:t>
      </w:r>
      <w:r w:rsidRPr="00BB5DAD">
        <w:rPr>
          <w:rFonts w:ascii="Verdana" w:eastAsia="CIDFont+F3" w:hAnsi="Verdana" w:cs="CIDFont+F3"/>
          <w:sz w:val="18"/>
          <w:szCs w:val="18"/>
        </w:rPr>
        <w:t xml:space="preserve"> verrà comunicato</w:t>
      </w:r>
      <w:r w:rsidR="0071401F" w:rsidRPr="00BB5DAD">
        <w:rPr>
          <w:rFonts w:ascii="Verdana" w:eastAsia="CIDFont+F3" w:hAnsi="Verdana" w:cs="CIDFont+F3"/>
          <w:sz w:val="18"/>
          <w:szCs w:val="18"/>
        </w:rPr>
        <w:t>,</w:t>
      </w:r>
      <w:r w:rsidRPr="00BB5DAD">
        <w:rPr>
          <w:rFonts w:ascii="Verdana" w:eastAsia="CIDFont+F3" w:hAnsi="Verdana" w:cs="CIDFont+F3"/>
          <w:sz w:val="18"/>
          <w:szCs w:val="18"/>
        </w:rPr>
        <w:t xml:space="preserve"> sia negativo l’isolamento verrà revocato, mentre se dovesse risultare positivo dovrà sottostare alla quarantena fino a negatività dei successivi tamponi.</w:t>
      </w:r>
    </w:p>
    <w:p w14:paraId="03E6A543" w14:textId="1A547A90" w:rsidR="00E518D1" w:rsidRDefault="00E518D1" w:rsidP="00BB5DA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5EE9D89" w14:textId="1E1E6597" w:rsidR="002672CA" w:rsidRDefault="002672CA" w:rsidP="00BB5DA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F2C1D03" w14:textId="77777777" w:rsidR="002672CA" w:rsidRPr="00BB5DAD" w:rsidRDefault="002672CA" w:rsidP="00BB5DA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bookmarkStart w:id="1" w:name="_GoBack"/>
      <w:bookmarkEnd w:id="1"/>
    </w:p>
    <w:p w14:paraId="425EB868" w14:textId="6C889415" w:rsidR="00E518D1" w:rsidRDefault="00E518D1" w:rsidP="00BB5D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  <w:r w:rsidRPr="00BB5DAD">
        <w:rPr>
          <w:rFonts w:ascii="Verdana" w:hAnsi="Verdana"/>
          <w:b/>
          <w:bCs/>
          <w:sz w:val="18"/>
          <w:szCs w:val="18"/>
        </w:rPr>
        <w:lastRenderedPageBreak/>
        <w:t>Adesione</w:t>
      </w:r>
    </w:p>
    <w:p w14:paraId="4EA5CB7C" w14:textId="77777777" w:rsidR="00BB5DAD" w:rsidRPr="00BB5DAD" w:rsidRDefault="00BB5DAD" w:rsidP="00BB5D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003E087C" w14:textId="34AFAC64" w:rsidR="00BB5DAD" w:rsidRDefault="00E518D1" w:rsidP="00BB5DA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bookmarkStart w:id="2" w:name="_Hlk48720577"/>
      <w:r w:rsidRPr="00BB5DAD">
        <w:rPr>
          <w:rFonts w:ascii="Verdana" w:hAnsi="Verdana"/>
          <w:sz w:val="18"/>
          <w:szCs w:val="18"/>
        </w:rPr>
        <w:t>Qualora Lei abbia deciso di partecipare a questo programma, potrà rivolgersi, munit</w:t>
      </w:r>
      <w:r w:rsidR="0071401F" w:rsidRPr="00BB5DAD">
        <w:rPr>
          <w:rFonts w:ascii="Verdana" w:hAnsi="Verdana"/>
          <w:sz w:val="18"/>
          <w:szCs w:val="18"/>
        </w:rPr>
        <w:t>o</w:t>
      </w:r>
      <w:r w:rsidRPr="00BB5DAD">
        <w:rPr>
          <w:rFonts w:ascii="Verdana" w:hAnsi="Verdana"/>
          <w:sz w:val="18"/>
          <w:szCs w:val="18"/>
        </w:rPr>
        <w:t xml:space="preserve"> della presente lettera</w:t>
      </w:r>
      <w:r w:rsidR="0005588E" w:rsidRPr="00BB5DAD">
        <w:rPr>
          <w:rFonts w:ascii="Verdana" w:hAnsi="Verdana"/>
          <w:sz w:val="18"/>
          <w:szCs w:val="18"/>
        </w:rPr>
        <w:t xml:space="preserve"> </w:t>
      </w:r>
      <w:r w:rsidR="0071401F" w:rsidRPr="00BB5DAD">
        <w:rPr>
          <w:rFonts w:ascii="Verdana" w:hAnsi="Verdana"/>
          <w:sz w:val="18"/>
          <w:szCs w:val="18"/>
        </w:rPr>
        <w:t xml:space="preserve">e della </w:t>
      </w:r>
      <w:r w:rsidRPr="00BB5DAD">
        <w:rPr>
          <w:rFonts w:ascii="Verdana" w:hAnsi="Verdana"/>
          <w:sz w:val="18"/>
          <w:szCs w:val="18"/>
        </w:rPr>
        <w:t xml:space="preserve">tessera sanitaria (codice fiscale) alla </w:t>
      </w:r>
      <w:r w:rsidRPr="00BB5DAD">
        <w:rPr>
          <w:rFonts w:ascii="Verdana" w:hAnsi="Verdana"/>
          <w:b/>
          <w:bCs/>
          <w:sz w:val="18"/>
          <w:szCs w:val="18"/>
        </w:rPr>
        <w:t>farmacia</w:t>
      </w:r>
      <w:r w:rsidRPr="00BB5DAD">
        <w:rPr>
          <w:rFonts w:ascii="Verdana" w:hAnsi="Verdana"/>
          <w:sz w:val="18"/>
          <w:szCs w:val="18"/>
        </w:rPr>
        <w:t xml:space="preserve"> di </w:t>
      </w:r>
      <w:r w:rsidR="00B879F6" w:rsidRPr="00BB5DAD">
        <w:rPr>
          <w:rFonts w:ascii="Verdana" w:hAnsi="Verdana"/>
          <w:sz w:val="18"/>
          <w:szCs w:val="18"/>
        </w:rPr>
        <w:t>S</w:t>
      </w:r>
      <w:r w:rsidRPr="00BB5DAD">
        <w:rPr>
          <w:rFonts w:ascii="Verdana" w:hAnsi="Verdana"/>
          <w:sz w:val="18"/>
          <w:szCs w:val="18"/>
        </w:rPr>
        <w:t xml:space="preserve">ua fiducia o al </w:t>
      </w:r>
      <w:r w:rsidR="00B879F6" w:rsidRPr="00BB5DAD">
        <w:rPr>
          <w:rFonts w:ascii="Verdana" w:hAnsi="Verdana"/>
          <w:sz w:val="18"/>
          <w:szCs w:val="18"/>
        </w:rPr>
        <w:t>S</w:t>
      </w:r>
      <w:r w:rsidRPr="00BB5DAD">
        <w:rPr>
          <w:rFonts w:ascii="Verdana" w:hAnsi="Verdana"/>
          <w:sz w:val="18"/>
          <w:szCs w:val="18"/>
        </w:rPr>
        <w:t xml:space="preserve">uo </w:t>
      </w:r>
      <w:r w:rsidRPr="00BB5DAD">
        <w:rPr>
          <w:rFonts w:ascii="Verdana" w:hAnsi="Verdana"/>
          <w:b/>
          <w:bCs/>
          <w:sz w:val="18"/>
          <w:szCs w:val="18"/>
        </w:rPr>
        <w:t>medico di medicina generale</w:t>
      </w:r>
      <w:r w:rsidRPr="00BB5DAD">
        <w:rPr>
          <w:rFonts w:ascii="Verdana" w:hAnsi="Verdana"/>
          <w:sz w:val="18"/>
          <w:szCs w:val="18"/>
        </w:rPr>
        <w:t>, qualora questi abbia aderito al programma</w:t>
      </w:r>
      <w:r w:rsidR="00B879F6" w:rsidRPr="00BB5DAD">
        <w:rPr>
          <w:rFonts w:ascii="Verdana" w:hAnsi="Verdana"/>
          <w:sz w:val="18"/>
          <w:szCs w:val="18"/>
        </w:rPr>
        <w:t>,</w:t>
      </w:r>
      <w:r w:rsidR="00BC0F9B">
        <w:rPr>
          <w:rFonts w:ascii="Verdana" w:hAnsi="Verdana"/>
          <w:sz w:val="18"/>
          <w:szCs w:val="18"/>
        </w:rPr>
        <w:t xml:space="preserve"> </w:t>
      </w:r>
      <w:r w:rsidR="00B879F6" w:rsidRPr="00BC0F9B">
        <w:rPr>
          <w:rFonts w:ascii="Verdana" w:hAnsi="Verdana"/>
          <w:sz w:val="18"/>
          <w:szCs w:val="18"/>
        </w:rPr>
        <w:t>nel merito riceverà da parte dell’Azienda sanitaria ulteriore comunicazione per informarLa circa l’adesione del Suo MMG.</w:t>
      </w:r>
      <w:r w:rsidRPr="00BC0F9B">
        <w:rPr>
          <w:rFonts w:ascii="Verdana" w:hAnsi="Verdana"/>
          <w:sz w:val="18"/>
          <w:szCs w:val="18"/>
        </w:rPr>
        <w:t xml:space="preserve"> </w:t>
      </w:r>
      <w:bookmarkEnd w:id="2"/>
    </w:p>
    <w:p w14:paraId="7F600DF9" w14:textId="77777777" w:rsidR="00E518D1" w:rsidRPr="00BB5DAD" w:rsidRDefault="00E518D1" w:rsidP="00BB5DA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C7FF0BD" w14:textId="188EAA8C" w:rsidR="00BB5DAD" w:rsidRDefault="00E518D1" w:rsidP="00BB5DAD">
      <w:pPr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  <w:r w:rsidRPr="00BB5DAD">
        <w:rPr>
          <w:rFonts w:ascii="Verdana" w:hAnsi="Verdana"/>
          <w:b/>
          <w:bCs/>
          <w:sz w:val="18"/>
          <w:szCs w:val="18"/>
        </w:rPr>
        <w:t>Durata del programma</w:t>
      </w:r>
    </w:p>
    <w:p w14:paraId="343188FD" w14:textId="77777777" w:rsidR="005C206B" w:rsidRPr="00BB5DAD" w:rsidRDefault="005C206B" w:rsidP="00BB5DAD">
      <w:pPr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1302CD90" w14:textId="77777777" w:rsidR="00E518D1" w:rsidRPr="00BB5DAD" w:rsidRDefault="00E518D1" w:rsidP="00BB5DA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B5DAD">
        <w:rPr>
          <w:rFonts w:ascii="Verdana" w:hAnsi="Verdana"/>
          <w:sz w:val="18"/>
          <w:szCs w:val="18"/>
        </w:rPr>
        <w:t>Lei potrà accedere al programma di screening dal 24 al</w:t>
      </w:r>
      <w:r w:rsidR="00911A16" w:rsidRPr="00BB5DAD">
        <w:rPr>
          <w:rFonts w:ascii="Verdana" w:hAnsi="Verdana"/>
          <w:sz w:val="18"/>
          <w:szCs w:val="18"/>
        </w:rPr>
        <w:t xml:space="preserve"> </w:t>
      </w:r>
      <w:r w:rsidRPr="00BB5DAD">
        <w:rPr>
          <w:rFonts w:ascii="Verdana" w:hAnsi="Verdana"/>
          <w:sz w:val="18"/>
          <w:szCs w:val="18"/>
        </w:rPr>
        <w:t>3</w:t>
      </w:r>
      <w:r w:rsidR="00911A16" w:rsidRPr="00BB5DAD">
        <w:rPr>
          <w:rFonts w:ascii="Verdana" w:hAnsi="Verdana"/>
          <w:sz w:val="18"/>
          <w:szCs w:val="18"/>
        </w:rPr>
        <w:t xml:space="preserve">0 </w:t>
      </w:r>
      <w:r w:rsidRPr="00BB5DAD">
        <w:rPr>
          <w:rFonts w:ascii="Verdana" w:hAnsi="Verdana"/>
          <w:sz w:val="18"/>
          <w:szCs w:val="18"/>
        </w:rPr>
        <w:t>Agosto</w:t>
      </w:r>
    </w:p>
    <w:p w14:paraId="6D94BC84" w14:textId="77777777" w:rsidR="00E518D1" w:rsidRPr="00BB5DAD" w:rsidRDefault="00E518D1" w:rsidP="00BB5DA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7E10FE6C" w14:textId="77777777" w:rsidR="00E518D1" w:rsidRPr="00BB5DAD" w:rsidRDefault="00E518D1" w:rsidP="00BB5DAD">
      <w:pPr>
        <w:pStyle w:val="Default"/>
        <w:jc w:val="both"/>
        <w:rPr>
          <w:rFonts w:ascii="Verdana" w:hAnsi="Verdana"/>
          <w:color w:val="auto"/>
          <w:sz w:val="18"/>
          <w:szCs w:val="18"/>
        </w:rPr>
      </w:pPr>
      <w:bookmarkStart w:id="3" w:name="_Hlk48656800"/>
      <w:r w:rsidRPr="00BB5DAD">
        <w:rPr>
          <w:rFonts w:ascii="Verdana" w:hAnsi="Verdana"/>
          <w:b/>
          <w:bCs/>
          <w:color w:val="auto"/>
          <w:sz w:val="18"/>
          <w:szCs w:val="18"/>
        </w:rPr>
        <w:t>Trattamento dei dati personali</w:t>
      </w:r>
    </w:p>
    <w:p w14:paraId="6CFD79C8" w14:textId="77777777" w:rsidR="00B879F6" w:rsidRPr="00BB5DAD" w:rsidRDefault="00B879F6" w:rsidP="00BB5DAD">
      <w:pPr>
        <w:pStyle w:val="Default"/>
        <w:jc w:val="both"/>
        <w:rPr>
          <w:rFonts w:ascii="Verdana" w:hAnsi="Verdana"/>
          <w:color w:val="auto"/>
          <w:sz w:val="18"/>
          <w:szCs w:val="18"/>
        </w:rPr>
      </w:pPr>
    </w:p>
    <w:p w14:paraId="5335D3EF" w14:textId="234340C7" w:rsidR="00B879F6" w:rsidRPr="00896DCE" w:rsidRDefault="00B879F6" w:rsidP="00BB5DAD">
      <w:pPr>
        <w:pStyle w:val="Default"/>
        <w:jc w:val="both"/>
        <w:rPr>
          <w:rFonts w:ascii="Verdana" w:hAnsi="Verdana"/>
          <w:color w:val="auto"/>
          <w:sz w:val="18"/>
          <w:szCs w:val="18"/>
        </w:rPr>
      </w:pPr>
      <w:r w:rsidRPr="00896DCE">
        <w:rPr>
          <w:rFonts w:ascii="Verdana" w:hAnsi="Verdana"/>
          <w:color w:val="auto"/>
          <w:sz w:val="18"/>
          <w:szCs w:val="18"/>
        </w:rPr>
        <w:t>Alla presente comunicazione si allega apposita informativa resa ai sensi degli articoli 13-14 del Regolamento (UE) 2016/679</w:t>
      </w:r>
      <w:r w:rsidR="00BB5DAD" w:rsidRPr="00896DCE">
        <w:rPr>
          <w:rFonts w:ascii="Verdana" w:hAnsi="Verdana"/>
          <w:color w:val="auto"/>
          <w:sz w:val="18"/>
          <w:szCs w:val="18"/>
        </w:rPr>
        <w:t>,</w:t>
      </w:r>
      <w:r w:rsidRPr="00896DCE">
        <w:rPr>
          <w:rFonts w:ascii="Verdana" w:hAnsi="Verdana"/>
          <w:color w:val="auto"/>
          <w:sz w:val="18"/>
          <w:szCs w:val="18"/>
        </w:rPr>
        <w:t xml:space="preserve"> relativ</w:t>
      </w:r>
      <w:r w:rsidR="00D2023E" w:rsidRPr="00896DCE">
        <w:rPr>
          <w:rFonts w:ascii="Verdana" w:hAnsi="Verdana"/>
          <w:color w:val="auto"/>
          <w:sz w:val="18"/>
          <w:szCs w:val="18"/>
        </w:rPr>
        <w:t>amente</w:t>
      </w:r>
      <w:r w:rsidRPr="00896DCE">
        <w:rPr>
          <w:rFonts w:ascii="Verdana" w:hAnsi="Verdana"/>
          <w:color w:val="auto"/>
          <w:sz w:val="18"/>
          <w:szCs w:val="18"/>
        </w:rPr>
        <w:t xml:space="preserve"> all’effettuazione su base volontaria dei test sierologici per la ricerca di anticorpi specifici nei confronti del virus SARSCoV-2 sul personale docente e non docente delle scuole pubbliche e private nell’intero territorio nazionale, resa disponibile dal Ministero della Salute.</w:t>
      </w:r>
    </w:p>
    <w:p w14:paraId="57CD9CB0" w14:textId="0600E901" w:rsidR="003E0D73" w:rsidRPr="00896DCE" w:rsidRDefault="003E0D73" w:rsidP="00BB5DAD">
      <w:pPr>
        <w:pStyle w:val="Default"/>
        <w:jc w:val="both"/>
        <w:rPr>
          <w:rFonts w:ascii="Verdana" w:hAnsi="Verdana"/>
          <w:color w:val="auto"/>
          <w:sz w:val="18"/>
          <w:szCs w:val="18"/>
        </w:rPr>
      </w:pPr>
    </w:p>
    <w:p w14:paraId="6BF76F67" w14:textId="0E79AA6C" w:rsidR="003E0D73" w:rsidRPr="00896DCE" w:rsidRDefault="003E0D73" w:rsidP="00BB5DAD">
      <w:pPr>
        <w:pStyle w:val="Default"/>
        <w:jc w:val="both"/>
        <w:rPr>
          <w:rFonts w:ascii="Verdana" w:hAnsi="Verdana"/>
          <w:color w:val="auto"/>
          <w:sz w:val="18"/>
          <w:szCs w:val="18"/>
        </w:rPr>
      </w:pPr>
    </w:p>
    <w:p w14:paraId="6C8BA934" w14:textId="40130CAB" w:rsidR="003E0D73" w:rsidRPr="00896DCE" w:rsidRDefault="003E0D73" w:rsidP="00BB5DAD">
      <w:pPr>
        <w:pStyle w:val="Default"/>
        <w:jc w:val="both"/>
        <w:rPr>
          <w:rFonts w:ascii="Verdana" w:hAnsi="Verdana"/>
          <w:color w:val="auto"/>
          <w:sz w:val="18"/>
          <w:szCs w:val="18"/>
        </w:rPr>
      </w:pPr>
      <w:r w:rsidRPr="00896DCE">
        <w:rPr>
          <w:rFonts w:ascii="Verdana" w:hAnsi="Verdana"/>
          <w:color w:val="auto"/>
          <w:sz w:val="18"/>
          <w:szCs w:val="18"/>
        </w:rPr>
        <w:t>Ad integrazione della stessa si evidenzia circa il punto 3 in materia di “Flusso dei dati”,</w:t>
      </w:r>
      <w:r w:rsidR="00BB5DAD" w:rsidRPr="00896DCE">
        <w:rPr>
          <w:rFonts w:ascii="Verdana" w:hAnsi="Verdana"/>
          <w:color w:val="auto"/>
          <w:sz w:val="18"/>
          <w:szCs w:val="18"/>
        </w:rPr>
        <w:t xml:space="preserve"> che</w:t>
      </w:r>
      <w:r w:rsidRPr="00896DCE">
        <w:rPr>
          <w:rFonts w:ascii="Verdana" w:hAnsi="Verdana"/>
          <w:color w:val="auto"/>
          <w:sz w:val="18"/>
          <w:szCs w:val="18"/>
        </w:rPr>
        <w:t xml:space="preserve"> l’Azienda sanitaria </w:t>
      </w:r>
      <w:r w:rsidR="00761352" w:rsidRPr="00896DCE">
        <w:rPr>
          <w:rFonts w:ascii="Verdana" w:hAnsi="Verdana"/>
          <w:color w:val="auto"/>
          <w:sz w:val="18"/>
          <w:szCs w:val="18"/>
        </w:rPr>
        <w:t>al fine di dare seguito all’ordinanza ministeriale, ha previsto di avvalersi del supporto delle farmacie presenti sul territorio.</w:t>
      </w:r>
    </w:p>
    <w:bookmarkEnd w:id="3"/>
    <w:p w14:paraId="53104F6A" w14:textId="77777777" w:rsidR="00B879F6" w:rsidRPr="00896DCE" w:rsidRDefault="00B879F6" w:rsidP="00BB5DAD">
      <w:pPr>
        <w:pStyle w:val="Default"/>
        <w:jc w:val="both"/>
        <w:rPr>
          <w:rFonts w:ascii="Verdana" w:hAnsi="Verdana"/>
          <w:color w:val="auto"/>
          <w:sz w:val="18"/>
          <w:szCs w:val="18"/>
        </w:rPr>
      </w:pPr>
    </w:p>
    <w:p w14:paraId="661958AA" w14:textId="759724B3" w:rsidR="00E518D1" w:rsidRPr="00BB5DAD" w:rsidRDefault="00D2023E" w:rsidP="00BB5DAD">
      <w:pPr>
        <w:pStyle w:val="Default"/>
        <w:jc w:val="both"/>
        <w:rPr>
          <w:rFonts w:ascii="Verdana" w:hAnsi="Verdana"/>
          <w:color w:val="auto"/>
          <w:sz w:val="18"/>
          <w:szCs w:val="18"/>
        </w:rPr>
      </w:pPr>
      <w:r w:rsidRPr="00896DCE">
        <w:rPr>
          <w:rFonts w:ascii="Verdana" w:hAnsi="Verdana"/>
          <w:color w:val="auto"/>
          <w:sz w:val="18"/>
          <w:szCs w:val="18"/>
        </w:rPr>
        <w:t>Si fa inoltre presente che</w:t>
      </w:r>
      <w:r w:rsidRPr="00BB5DAD">
        <w:rPr>
          <w:rFonts w:ascii="Verdana" w:hAnsi="Verdana"/>
          <w:color w:val="auto"/>
          <w:sz w:val="18"/>
          <w:szCs w:val="18"/>
        </w:rPr>
        <w:t xml:space="preserve"> </w:t>
      </w:r>
      <w:r w:rsidR="00BF6C05">
        <w:rPr>
          <w:rFonts w:ascii="Verdana" w:hAnsi="Verdana"/>
          <w:color w:val="auto"/>
          <w:sz w:val="18"/>
          <w:szCs w:val="18"/>
        </w:rPr>
        <w:t>i</w:t>
      </w:r>
      <w:r w:rsidR="00E518D1" w:rsidRPr="00BB5DAD">
        <w:rPr>
          <w:rFonts w:ascii="Verdana" w:hAnsi="Verdana"/>
          <w:color w:val="auto"/>
          <w:sz w:val="18"/>
          <w:szCs w:val="18"/>
        </w:rPr>
        <w:t>n ottemperanza alle disposizioni vigenti nel caso in cui il Test effettuato risulti POSITIVO, la farmacia prescelta/</w:t>
      </w:r>
      <w:r w:rsidR="00BF6C05">
        <w:rPr>
          <w:rFonts w:ascii="Verdana" w:hAnsi="Verdana"/>
          <w:color w:val="auto"/>
          <w:sz w:val="18"/>
          <w:szCs w:val="18"/>
        </w:rPr>
        <w:t xml:space="preserve">il </w:t>
      </w:r>
      <w:r w:rsidR="00E518D1" w:rsidRPr="00BB5DAD">
        <w:rPr>
          <w:rFonts w:ascii="Verdana" w:hAnsi="Verdana"/>
          <w:color w:val="auto"/>
          <w:sz w:val="18"/>
          <w:szCs w:val="18"/>
        </w:rPr>
        <w:t xml:space="preserve">medico di medicina generale </w:t>
      </w:r>
      <w:r w:rsidR="00BB5DAD" w:rsidRPr="00BB5DAD">
        <w:rPr>
          <w:rFonts w:ascii="Verdana" w:hAnsi="Verdana"/>
          <w:color w:val="auto"/>
          <w:sz w:val="18"/>
          <w:szCs w:val="18"/>
        </w:rPr>
        <w:t>è obbligata</w:t>
      </w:r>
      <w:r w:rsidR="00BB5DAD">
        <w:rPr>
          <w:rFonts w:ascii="Verdana" w:hAnsi="Verdana"/>
          <w:color w:val="auto"/>
          <w:sz w:val="18"/>
          <w:szCs w:val="18"/>
        </w:rPr>
        <w:t>/o</w:t>
      </w:r>
      <w:r w:rsidR="00A845A1" w:rsidRPr="00BB5DAD">
        <w:rPr>
          <w:rFonts w:ascii="Verdana" w:hAnsi="Verdana"/>
          <w:color w:val="auto"/>
          <w:sz w:val="18"/>
          <w:szCs w:val="18"/>
        </w:rPr>
        <w:t xml:space="preserve"> </w:t>
      </w:r>
      <w:r w:rsidR="00E518D1" w:rsidRPr="00BB5DAD">
        <w:rPr>
          <w:rFonts w:ascii="Verdana" w:hAnsi="Verdana"/>
          <w:color w:val="auto"/>
          <w:sz w:val="18"/>
          <w:szCs w:val="18"/>
        </w:rPr>
        <w:t xml:space="preserve">a comunicare l’esito del Test e le ulteriori informazioni richieste dal provvedimento di cui sopra al Dipartimento di Prevenzione </w:t>
      </w:r>
      <w:r w:rsidR="00BB5DAD">
        <w:rPr>
          <w:rFonts w:ascii="Verdana" w:hAnsi="Verdana"/>
          <w:color w:val="auto"/>
          <w:sz w:val="18"/>
          <w:szCs w:val="18"/>
        </w:rPr>
        <w:t>dell’Azienda sanitaria</w:t>
      </w:r>
      <w:r w:rsidR="00E518D1" w:rsidRPr="00BB5DAD">
        <w:rPr>
          <w:rFonts w:ascii="Verdana" w:hAnsi="Verdana"/>
          <w:color w:val="auto"/>
          <w:sz w:val="18"/>
          <w:szCs w:val="18"/>
        </w:rPr>
        <w:t>, in quanto necessarie all’adozione delle misure di contenimento della diffusione del virus COVID-19.</w:t>
      </w:r>
    </w:p>
    <w:p w14:paraId="756B6119" w14:textId="77777777" w:rsidR="00E518D1" w:rsidRPr="00BB5DAD" w:rsidRDefault="00E518D1" w:rsidP="00BB5DAD">
      <w:pPr>
        <w:pStyle w:val="Default"/>
        <w:jc w:val="both"/>
        <w:rPr>
          <w:rFonts w:ascii="Verdana" w:hAnsi="Verdana"/>
          <w:color w:val="auto"/>
          <w:sz w:val="18"/>
          <w:szCs w:val="18"/>
        </w:rPr>
      </w:pPr>
    </w:p>
    <w:p w14:paraId="42FA93B3" w14:textId="77777777" w:rsidR="00B5758B" w:rsidRPr="00BB5DAD" w:rsidRDefault="00E65BC9" w:rsidP="00BB5DAD">
      <w:pPr>
        <w:pStyle w:val="Default"/>
        <w:jc w:val="both"/>
        <w:rPr>
          <w:rFonts w:ascii="Verdana" w:hAnsi="Verdana"/>
          <w:color w:val="auto"/>
          <w:sz w:val="18"/>
          <w:szCs w:val="18"/>
        </w:rPr>
      </w:pPr>
      <w:r w:rsidRPr="00BB5DAD">
        <w:rPr>
          <w:rFonts w:ascii="Verdana" w:hAnsi="Verdana"/>
          <w:color w:val="auto"/>
          <w:sz w:val="18"/>
          <w:szCs w:val="18"/>
        </w:rPr>
        <w:t xml:space="preserve">Per ogni eventuale dubbio o informazione </w:t>
      </w:r>
      <w:r w:rsidR="00B5758B" w:rsidRPr="00BB5DAD">
        <w:rPr>
          <w:rFonts w:ascii="Verdana" w:hAnsi="Verdana"/>
          <w:color w:val="auto"/>
          <w:sz w:val="18"/>
          <w:szCs w:val="18"/>
        </w:rPr>
        <w:t>può</w:t>
      </w:r>
      <w:r w:rsidRPr="00BB5DAD">
        <w:rPr>
          <w:rFonts w:ascii="Verdana" w:hAnsi="Verdana"/>
          <w:color w:val="auto"/>
          <w:sz w:val="18"/>
          <w:szCs w:val="18"/>
        </w:rPr>
        <w:t xml:space="preserve"> contattare </w:t>
      </w:r>
      <w:r w:rsidR="00B5758B" w:rsidRPr="00BB5DAD">
        <w:rPr>
          <w:rFonts w:ascii="Verdana" w:hAnsi="Verdana"/>
          <w:color w:val="auto"/>
          <w:sz w:val="18"/>
          <w:szCs w:val="18"/>
        </w:rPr>
        <w:t>la propria farmacia di fiducia, o il medico di medicina generale</w:t>
      </w:r>
      <w:r w:rsidR="008F4AF1" w:rsidRPr="00BB5DAD">
        <w:rPr>
          <w:rFonts w:ascii="Verdana" w:hAnsi="Verdana"/>
          <w:color w:val="auto"/>
          <w:sz w:val="18"/>
          <w:szCs w:val="18"/>
        </w:rPr>
        <w:t xml:space="preserve"> che partecipa al programma</w:t>
      </w:r>
      <w:r w:rsidR="00B5758B" w:rsidRPr="00BB5DAD">
        <w:rPr>
          <w:rFonts w:ascii="Verdana" w:hAnsi="Verdana"/>
          <w:color w:val="auto"/>
          <w:sz w:val="18"/>
          <w:szCs w:val="18"/>
        </w:rPr>
        <w:t>.</w:t>
      </w:r>
    </w:p>
    <w:p w14:paraId="220107A8" w14:textId="77777777" w:rsidR="00E518D1" w:rsidRPr="00BB5DAD" w:rsidRDefault="00E518D1" w:rsidP="00BB5DAD">
      <w:pPr>
        <w:pStyle w:val="Default"/>
        <w:jc w:val="both"/>
        <w:rPr>
          <w:rFonts w:ascii="Verdana" w:hAnsi="Verdana"/>
          <w:color w:val="auto"/>
          <w:sz w:val="18"/>
          <w:szCs w:val="18"/>
        </w:rPr>
      </w:pPr>
    </w:p>
    <w:p w14:paraId="1C8F7267" w14:textId="77777777" w:rsidR="00B5758B" w:rsidRPr="00BB5DAD" w:rsidRDefault="00B5758B" w:rsidP="00BB5DAD">
      <w:pPr>
        <w:pStyle w:val="Default"/>
        <w:jc w:val="both"/>
        <w:rPr>
          <w:rFonts w:ascii="Verdana" w:hAnsi="Verdana"/>
          <w:strike/>
          <w:color w:val="auto"/>
          <w:sz w:val="18"/>
          <w:szCs w:val="18"/>
        </w:rPr>
      </w:pPr>
    </w:p>
    <w:sectPr w:rsidR="00B5758B" w:rsidRPr="00BB5DAD" w:rsidSect="00612C9B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8946E" w14:textId="77777777" w:rsidR="005C206B" w:rsidRDefault="005C206B" w:rsidP="005C206B">
      <w:pPr>
        <w:spacing w:after="0" w:line="240" w:lineRule="auto"/>
      </w:pPr>
      <w:r>
        <w:separator/>
      </w:r>
    </w:p>
  </w:endnote>
  <w:endnote w:type="continuationSeparator" w:id="0">
    <w:p w14:paraId="3B613A78" w14:textId="77777777" w:rsidR="005C206B" w:rsidRDefault="005C206B" w:rsidP="005C2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820"/>
      <w:gridCol w:w="4819"/>
    </w:tblGrid>
    <w:tr w:rsidR="005C206B" w14:paraId="0846D39E" w14:textId="77777777" w:rsidTr="006169FD">
      <w:trPr>
        <w:trHeight w:val="851"/>
        <w:tblHeader/>
        <w:jc w:val="center"/>
      </w:trPr>
      <w:tc>
        <w:tcPr>
          <w:tcW w:w="482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9CD9BC0" w14:textId="77777777" w:rsidR="005C206B" w:rsidRDefault="005C206B" w:rsidP="005C206B">
          <w:pPr>
            <w:pStyle w:val="SanSmall02"/>
            <w:jc w:val="right"/>
            <w:rPr>
              <w:lang w:val="it-IT"/>
            </w:rPr>
          </w:pPr>
          <w:r>
            <w:rPr>
              <w:lang w:val="it-IT"/>
            </w:rPr>
            <w:t>······························································································</w:t>
          </w:r>
        </w:p>
        <w:p w14:paraId="3FDCFBDA" w14:textId="77777777" w:rsidR="005C206B" w:rsidRDefault="005C206B" w:rsidP="005C206B">
          <w:pPr>
            <w:pStyle w:val="SanSmall02"/>
            <w:jc w:val="right"/>
            <w:rPr>
              <w:lang w:val="it-IT"/>
            </w:rPr>
          </w:pPr>
          <w:r>
            <w:rPr>
              <w:lang w:val="it-IT"/>
            </w:rPr>
            <w:t xml:space="preserve">W.A. </w:t>
          </w:r>
          <w:proofErr w:type="spellStart"/>
          <w:r>
            <w:rPr>
              <w:lang w:val="it-IT"/>
            </w:rPr>
            <w:t>Loew-Cadonna-Platz</w:t>
          </w:r>
          <w:proofErr w:type="spellEnd"/>
          <w:r>
            <w:rPr>
              <w:lang w:val="it-IT"/>
            </w:rPr>
            <w:t xml:space="preserve"> 12 | 39100 Bozen</w:t>
          </w:r>
        </w:p>
        <w:p w14:paraId="1BB6B1A4" w14:textId="77777777" w:rsidR="005C206B" w:rsidRDefault="005C206B" w:rsidP="005C206B">
          <w:pPr>
            <w:pStyle w:val="SanSmall02"/>
            <w:jc w:val="right"/>
          </w:pPr>
          <w:r>
            <w:t>Tel. 0471 909133 | Fax 0471 909 137</w:t>
          </w:r>
        </w:p>
        <w:p w14:paraId="4AC99314" w14:textId="77777777" w:rsidR="005C206B" w:rsidRDefault="005C206B" w:rsidP="005C206B">
          <w:pPr>
            <w:pStyle w:val="SanSmall02"/>
            <w:jc w:val="right"/>
          </w:pPr>
          <w:r>
            <w:t>http://www.sabes.it | medbase.bz@sabes.it</w:t>
          </w:r>
        </w:p>
        <w:p w14:paraId="321C5071" w14:textId="77777777" w:rsidR="005C206B" w:rsidRDefault="005C206B" w:rsidP="005C206B">
          <w:pPr>
            <w:pStyle w:val="SanSmall02"/>
            <w:jc w:val="right"/>
          </w:pPr>
          <w:r>
            <w:t>Firmenbezeichnung: Sanitätsbetrieb der Autonomen Provinz Bozen</w:t>
          </w:r>
        </w:p>
        <w:p w14:paraId="0346C14B" w14:textId="77777777" w:rsidR="005C206B" w:rsidRDefault="005C206B" w:rsidP="005C206B">
          <w:pPr>
            <w:pStyle w:val="SanSmall02"/>
            <w:jc w:val="right"/>
            <w:rPr>
              <w:lang w:val="en-GB"/>
            </w:rPr>
          </w:pPr>
          <w:r>
            <w:rPr>
              <w:lang w:val="en-GB"/>
            </w:rPr>
            <w:t>St.-</w:t>
          </w:r>
          <w:proofErr w:type="gramStart"/>
          <w:r>
            <w:rPr>
              <w:lang w:val="en-GB"/>
            </w:rPr>
            <w:t>Nr./</w:t>
          </w:r>
          <w:proofErr w:type="spellStart"/>
          <w:proofErr w:type="gramEnd"/>
          <w:r>
            <w:rPr>
              <w:lang w:val="en-GB"/>
            </w:rPr>
            <w:t>MwSt</w:t>
          </w:r>
          <w:proofErr w:type="spellEnd"/>
          <w:r>
            <w:rPr>
              <w:lang w:val="en-GB"/>
            </w:rPr>
            <w:t>.-Nr. 00773750211</w:t>
          </w:r>
        </w:p>
      </w:tc>
      <w:tc>
        <w:tcPr>
          <w:tcW w:w="481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C71FD3D" w14:textId="77777777" w:rsidR="005C206B" w:rsidRDefault="005C206B" w:rsidP="005C206B">
          <w:pPr>
            <w:pStyle w:val="SanSmall02"/>
            <w:rPr>
              <w:lang w:val="it-IT"/>
            </w:rPr>
          </w:pPr>
          <w:r>
            <w:rPr>
              <w:lang w:val="it-IT"/>
            </w:rPr>
            <w:t>······························································································</w:t>
          </w:r>
        </w:p>
        <w:p w14:paraId="4C0CE055" w14:textId="77777777" w:rsidR="005C206B" w:rsidRDefault="005C206B" w:rsidP="005C206B">
          <w:pPr>
            <w:pStyle w:val="SanSmall02"/>
            <w:rPr>
              <w:lang w:val="it-IT"/>
            </w:rPr>
          </w:pPr>
          <w:r>
            <w:rPr>
              <w:lang w:val="it-IT"/>
            </w:rPr>
            <w:t xml:space="preserve">P.zza W.A. </w:t>
          </w:r>
          <w:proofErr w:type="spellStart"/>
          <w:r>
            <w:rPr>
              <w:lang w:val="it-IT"/>
            </w:rPr>
            <w:t>Loew-Cadonna</w:t>
          </w:r>
          <w:proofErr w:type="spellEnd"/>
          <w:r>
            <w:rPr>
              <w:lang w:val="it-IT"/>
            </w:rPr>
            <w:t xml:space="preserve"> 12 | 39100 Bolzano</w:t>
          </w:r>
        </w:p>
        <w:p w14:paraId="2506FF30" w14:textId="77777777" w:rsidR="005C206B" w:rsidRDefault="005C206B" w:rsidP="005C206B">
          <w:pPr>
            <w:pStyle w:val="SanSmall02"/>
          </w:pPr>
          <w:r>
            <w:t xml:space="preserve">tel. 0471 909 133 | </w:t>
          </w:r>
          <w:proofErr w:type="spellStart"/>
          <w:r>
            <w:t>fax</w:t>
          </w:r>
          <w:proofErr w:type="spellEnd"/>
          <w:r>
            <w:t xml:space="preserve"> 0471 909 137</w:t>
          </w:r>
        </w:p>
        <w:p w14:paraId="187893E8" w14:textId="77777777" w:rsidR="005C206B" w:rsidRDefault="005C206B" w:rsidP="005C206B">
          <w:pPr>
            <w:pStyle w:val="SanSmall02"/>
          </w:pPr>
          <w:r>
            <w:t>http://www.asdaa.it | medbase.bz@asdaa.it</w:t>
          </w:r>
        </w:p>
        <w:p w14:paraId="64CED8FC" w14:textId="77777777" w:rsidR="005C206B" w:rsidRDefault="005C206B" w:rsidP="005C206B">
          <w:pPr>
            <w:pStyle w:val="SanSmall02"/>
            <w:rPr>
              <w:lang w:val="it-IT"/>
            </w:rPr>
          </w:pPr>
          <w:r>
            <w:rPr>
              <w:lang w:val="it-IT"/>
            </w:rPr>
            <w:t>Ragione soc.: Azienda Sanitaria della Provincia Autonoma di Bolzano</w:t>
          </w:r>
        </w:p>
        <w:p w14:paraId="6E67341B" w14:textId="77777777" w:rsidR="005C206B" w:rsidRDefault="005C206B" w:rsidP="005C206B">
          <w:pPr>
            <w:pStyle w:val="SanSmall02"/>
          </w:pPr>
          <w:r>
            <w:rPr>
              <w:lang w:val="en-GB"/>
            </w:rPr>
            <w:t xml:space="preserve">Cod. </w:t>
          </w:r>
          <w:proofErr w:type="spellStart"/>
          <w:proofErr w:type="gramStart"/>
          <w:r>
            <w:rPr>
              <w:lang w:val="en-GB"/>
            </w:rPr>
            <w:t>fisc</w:t>
          </w:r>
          <w:proofErr w:type="spellEnd"/>
          <w:r>
            <w:rPr>
              <w:lang w:val="en-GB"/>
            </w:rPr>
            <w:t>./</w:t>
          </w:r>
          <w:proofErr w:type="gramEnd"/>
          <w:r>
            <w:rPr>
              <w:lang w:val="en-GB"/>
            </w:rPr>
            <w:t xml:space="preserve">P. </w:t>
          </w:r>
          <w:r>
            <w:rPr>
              <w:lang w:val="it-IT"/>
            </w:rPr>
            <w:t>IVA 00773750211</w:t>
          </w:r>
        </w:p>
      </w:tc>
    </w:tr>
  </w:tbl>
  <w:p w14:paraId="5F7EF887" w14:textId="77777777" w:rsidR="005C206B" w:rsidRDefault="005C206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CECA0" w14:textId="77777777" w:rsidR="005C206B" w:rsidRDefault="005C206B" w:rsidP="005C206B">
      <w:pPr>
        <w:spacing w:after="0" w:line="240" w:lineRule="auto"/>
      </w:pPr>
      <w:r>
        <w:separator/>
      </w:r>
    </w:p>
  </w:footnote>
  <w:footnote w:type="continuationSeparator" w:id="0">
    <w:p w14:paraId="4E16D797" w14:textId="77777777" w:rsidR="005C206B" w:rsidRDefault="005C206B" w:rsidP="005C2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3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62"/>
      <w:gridCol w:w="2551"/>
      <w:gridCol w:w="170"/>
      <w:gridCol w:w="2380"/>
    </w:tblGrid>
    <w:tr w:rsidR="00684907" w:rsidRPr="002A3C1B" w14:paraId="703394AA" w14:textId="77777777" w:rsidTr="006169FD">
      <w:trPr>
        <w:trHeight w:hRule="exact" w:val="1701"/>
        <w:jc w:val="center"/>
      </w:trPr>
      <w:tc>
        <w:tcPr>
          <w:tcW w:w="4962" w:type="dxa"/>
          <w:shd w:val="clear" w:color="auto" w:fill="auto"/>
        </w:tcPr>
        <w:p w14:paraId="7769547E" w14:textId="77777777" w:rsidR="00684907" w:rsidRDefault="00684907" w:rsidP="00684907">
          <w:pPr>
            <w:pStyle w:val="Intestazione"/>
            <w:rPr>
              <w:rFonts w:ascii="Verdana" w:hAnsi="Verdana" w:cs="Verdana"/>
              <w:b/>
              <w:spacing w:val="14"/>
              <w:sz w:val="12"/>
            </w:rPr>
          </w:pPr>
          <w:r>
            <w:rPr>
              <w:noProof/>
            </w:rPr>
            <w:drawing>
              <wp:inline distT="0" distB="0" distL="0" distR="0" wp14:anchorId="05DB3160" wp14:editId="4501EDD7">
                <wp:extent cx="3057525" cy="1076325"/>
                <wp:effectExtent l="0" t="0" r="9525" b="9525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57525" cy="1076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shd w:val="clear" w:color="auto" w:fill="E6E6E6"/>
        </w:tcPr>
        <w:p w14:paraId="1EDB617B" w14:textId="77777777" w:rsidR="00684907" w:rsidRDefault="00684907" w:rsidP="00684907">
          <w:pPr>
            <w:pStyle w:val="Intestazione"/>
            <w:jc w:val="center"/>
            <w:rPr>
              <w:rFonts w:ascii="Verdana" w:hAnsi="Verdana" w:cs="Verdana"/>
              <w:b/>
              <w:spacing w:val="14"/>
              <w:sz w:val="12"/>
            </w:rPr>
          </w:pPr>
        </w:p>
        <w:p w14:paraId="61378153" w14:textId="77777777" w:rsidR="00684907" w:rsidRDefault="00684907" w:rsidP="00684907">
          <w:pPr>
            <w:pStyle w:val="Intestazione"/>
            <w:jc w:val="center"/>
            <w:rPr>
              <w:rFonts w:ascii="Verdana" w:hAnsi="Verdana" w:cs="Verdana"/>
              <w:b/>
              <w:spacing w:val="14"/>
              <w:sz w:val="12"/>
            </w:rPr>
          </w:pPr>
        </w:p>
        <w:p w14:paraId="29693E98" w14:textId="250BDF4E" w:rsidR="00684907" w:rsidRPr="005D1C0A" w:rsidRDefault="00684907" w:rsidP="00684907">
          <w:pPr>
            <w:pStyle w:val="Intestazione"/>
            <w:jc w:val="center"/>
            <w:rPr>
              <w:rFonts w:ascii="Verdana" w:hAnsi="Verdana" w:cs="Verdana"/>
              <w:b/>
              <w:spacing w:val="14"/>
              <w:sz w:val="12"/>
            </w:rPr>
          </w:pPr>
          <w:r w:rsidRPr="005D1C0A">
            <w:rPr>
              <w:rFonts w:ascii="Verdana" w:hAnsi="Verdana" w:cs="Verdana"/>
              <w:b/>
              <w:spacing w:val="14"/>
              <w:sz w:val="12"/>
            </w:rPr>
            <w:t>SANITÄTSBETRIEB BOZEN</w:t>
          </w:r>
        </w:p>
        <w:p w14:paraId="5382805D" w14:textId="77777777" w:rsidR="00684907" w:rsidRPr="005D1C0A" w:rsidRDefault="00684907" w:rsidP="00684907">
          <w:pPr>
            <w:pStyle w:val="Intestazione"/>
            <w:jc w:val="center"/>
            <w:rPr>
              <w:rFonts w:ascii="Verdana" w:hAnsi="Verdana" w:cs="Verdana"/>
              <w:b/>
              <w:spacing w:val="14"/>
              <w:sz w:val="12"/>
            </w:rPr>
          </w:pPr>
        </w:p>
        <w:p w14:paraId="5B66CF56" w14:textId="77777777" w:rsidR="00684907" w:rsidRPr="00684907" w:rsidRDefault="00684907" w:rsidP="00684907">
          <w:pPr>
            <w:pStyle w:val="Intestazione"/>
            <w:spacing w:before="60" w:line="276" w:lineRule="auto"/>
            <w:jc w:val="center"/>
            <w:rPr>
              <w:rFonts w:ascii="Verdana" w:hAnsi="Verdana" w:cs="Verdana"/>
              <w:i/>
              <w:spacing w:val="2"/>
              <w:sz w:val="10"/>
              <w:szCs w:val="10"/>
            </w:rPr>
          </w:pPr>
        </w:p>
        <w:p w14:paraId="3953FBDD" w14:textId="3A2292CF" w:rsidR="00684907" w:rsidRPr="00684907" w:rsidRDefault="00684907" w:rsidP="00684907">
          <w:pPr>
            <w:pStyle w:val="Intestazione"/>
            <w:spacing w:before="60" w:line="276" w:lineRule="auto"/>
            <w:jc w:val="center"/>
            <w:rPr>
              <w:b/>
            </w:rPr>
          </w:pPr>
          <w:r w:rsidRPr="00684907">
            <w:rPr>
              <w:rFonts w:ascii="Verdana" w:hAnsi="Verdana" w:cs="Verdana"/>
              <w:i/>
              <w:spacing w:val="2"/>
              <w:sz w:val="14"/>
            </w:rPr>
            <w:t>Servizio di medicina di Base</w:t>
          </w:r>
          <w:r w:rsidRPr="00684907">
            <w:rPr>
              <w:rFonts w:ascii="Verdana" w:hAnsi="Verdana" w:cs="Verdana"/>
              <w:b/>
              <w:spacing w:val="2"/>
              <w:sz w:val="14"/>
            </w:rPr>
            <w:br/>
          </w:r>
        </w:p>
      </w:tc>
      <w:tc>
        <w:tcPr>
          <w:tcW w:w="170" w:type="dxa"/>
          <w:shd w:val="clear" w:color="auto" w:fill="auto"/>
        </w:tcPr>
        <w:p w14:paraId="65F21E6E" w14:textId="77777777" w:rsidR="00684907" w:rsidRPr="00684907" w:rsidRDefault="00684907" w:rsidP="00684907">
          <w:pPr>
            <w:pStyle w:val="Intestazione"/>
            <w:spacing w:before="240" w:line="300" w:lineRule="auto"/>
          </w:pPr>
        </w:p>
      </w:tc>
      <w:tc>
        <w:tcPr>
          <w:tcW w:w="2380" w:type="dxa"/>
          <w:shd w:val="clear" w:color="auto" w:fill="E6E6E6"/>
        </w:tcPr>
        <w:p w14:paraId="1486574D" w14:textId="77777777" w:rsidR="00684907" w:rsidRPr="00684907" w:rsidRDefault="00684907" w:rsidP="00684907">
          <w:pPr>
            <w:pStyle w:val="Intestazione"/>
            <w:rPr>
              <w:rFonts w:ascii="Verdana" w:hAnsi="Verdana" w:cs="Verdana"/>
              <w:b/>
              <w:spacing w:val="14"/>
              <w:sz w:val="12"/>
            </w:rPr>
          </w:pPr>
        </w:p>
        <w:p w14:paraId="00CFE9B0" w14:textId="77777777" w:rsidR="00684907" w:rsidRPr="00684907" w:rsidRDefault="00684907" w:rsidP="00684907">
          <w:pPr>
            <w:pStyle w:val="Intestazione"/>
            <w:jc w:val="center"/>
            <w:rPr>
              <w:rFonts w:ascii="Verdana" w:hAnsi="Verdana" w:cs="Verdana"/>
              <w:b/>
              <w:spacing w:val="14"/>
              <w:sz w:val="12"/>
            </w:rPr>
          </w:pPr>
        </w:p>
        <w:p w14:paraId="4344A7B4" w14:textId="50833F22" w:rsidR="00684907" w:rsidRDefault="00684907" w:rsidP="00684907">
          <w:pPr>
            <w:pStyle w:val="Intestazione"/>
            <w:jc w:val="center"/>
            <w:rPr>
              <w:rFonts w:ascii="Verdana" w:hAnsi="Verdana" w:cs="Verdana"/>
              <w:b/>
              <w:spacing w:val="14"/>
              <w:sz w:val="12"/>
            </w:rPr>
          </w:pPr>
          <w:r w:rsidRPr="007A45B9">
            <w:rPr>
              <w:rFonts w:ascii="Verdana" w:hAnsi="Verdana" w:cs="Verdana"/>
              <w:b/>
              <w:spacing w:val="14"/>
              <w:sz w:val="12"/>
            </w:rPr>
            <w:t>AZIENDA SANITARIA DELL’ALTO ADIGE</w:t>
          </w:r>
        </w:p>
        <w:p w14:paraId="5619E2E7" w14:textId="77777777" w:rsidR="00684907" w:rsidRPr="007A45B9" w:rsidRDefault="00684907" w:rsidP="00684907">
          <w:pPr>
            <w:pStyle w:val="Intestazione"/>
            <w:jc w:val="center"/>
            <w:rPr>
              <w:rFonts w:ascii="Verdana" w:hAnsi="Verdana" w:cs="Verdana"/>
              <w:i/>
              <w:spacing w:val="2"/>
              <w:sz w:val="14"/>
            </w:rPr>
          </w:pPr>
        </w:p>
        <w:p w14:paraId="7CAF67F1" w14:textId="17369C03" w:rsidR="00684907" w:rsidRPr="007A45B9" w:rsidRDefault="00684907" w:rsidP="00684907">
          <w:pPr>
            <w:pStyle w:val="Intestazione"/>
            <w:snapToGrid w:val="0"/>
            <w:spacing w:before="60" w:line="276" w:lineRule="auto"/>
            <w:jc w:val="center"/>
            <w:rPr>
              <w:b/>
            </w:rPr>
          </w:pPr>
          <w:proofErr w:type="spellStart"/>
          <w:r w:rsidRPr="00684907">
            <w:rPr>
              <w:rFonts w:ascii="Verdana" w:hAnsi="Verdana" w:cs="Verdana"/>
              <w:i/>
              <w:spacing w:val="2"/>
              <w:sz w:val="14"/>
            </w:rPr>
            <w:t>Dienst</w:t>
          </w:r>
          <w:proofErr w:type="spellEnd"/>
          <w:r w:rsidRPr="00684907">
            <w:rPr>
              <w:rFonts w:ascii="Verdana" w:hAnsi="Verdana" w:cs="Verdana"/>
              <w:i/>
              <w:spacing w:val="2"/>
              <w:sz w:val="14"/>
            </w:rPr>
            <w:t xml:space="preserve"> </w:t>
          </w:r>
          <w:proofErr w:type="spellStart"/>
          <w:r w:rsidRPr="00684907">
            <w:rPr>
              <w:rFonts w:ascii="Verdana" w:hAnsi="Verdana" w:cs="Verdana"/>
              <w:i/>
              <w:spacing w:val="2"/>
              <w:sz w:val="14"/>
            </w:rPr>
            <w:t>für</w:t>
          </w:r>
          <w:proofErr w:type="spellEnd"/>
          <w:r w:rsidRPr="00684907">
            <w:rPr>
              <w:rFonts w:ascii="Verdana" w:hAnsi="Verdana" w:cs="Verdana"/>
              <w:i/>
              <w:spacing w:val="2"/>
              <w:sz w:val="14"/>
            </w:rPr>
            <w:t xml:space="preserve"> Basismedizin</w:t>
          </w:r>
        </w:p>
      </w:tc>
    </w:tr>
  </w:tbl>
  <w:p w14:paraId="5B426BE1" w14:textId="77777777" w:rsidR="00684907" w:rsidRDefault="0068490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8774A"/>
    <w:multiLevelType w:val="hybridMultilevel"/>
    <w:tmpl w:val="A670BE8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84796A"/>
    <w:multiLevelType w:val="hybridMultilevel"/>
    <w:tmpl w:val="DCFAEA5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80F42"/>
    <w:multiLevelType w:val="hybridMultilevel"/>
    <w:tmpl w:val="8D521E0E"/>
    <w:lvl w:ilvl="0" w:tplc="A046114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3314E"/>
    <w:multiLevelType w:val="hybridMultilevel"/>
    <w:tmpl w:val="090C7C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20"/>
    <w:rsid w:val="0001706D"/>
    <w:rsid w:val="000323C8"/>
    <w:rsid w:val="0005588E"/>
    <w:rsid w:val="000820CB"/>
    <w:rsid w:val="000B344D"/>
    <w:rsid w:val="000C7288"/>
    <w:rsid w:val="00117262"/>
    <w:rsid w:val="001B1FD6"/>
    <w:rsid w:val="001B4D6F"/>
    <w:rsid w:val="001E4087"/>
    <w:rsid w:val="0022697E"/>
    <w:rsid w:val="002672CA"/>
    <w:rsid w:val="002E54B5"/>
    <w:rsid w:val="003167CF"/>
    <w:rsid w:val="00370469"/>
    <w:rsid w:val="003E0D73"/>
    <w:rsid w:val="003E1220"/>
    <w:rsid w:val="00421952"/>
    <w:rsid w:val="004821FD"/>
    <w:rsid w:val="004858F1"/>
    <w:rsid w:val="004A30DC"/>
    <w:rsid w:val="004B64C0"/>
    <w:rsid w:val="005260DF"/>
    <w:rsid w:val="00536867"/>
    <w:rsid w:val="005C206B"/>
    <w:rsid w:val="005D15B9"/>
    <w:rsid w:val="005D1C0A"/>
    <w:rsid w:val="005D72C1"/>
    <w:rsid w:val="005D797B"/>
    <w:rsid w:val="005F74BD"/>
    <w:rsid w:val="00612C9B"/>
    <w:rsid w:val="00684907"/>
    <w:rsid w:val="006A02D3"/>
    <w:rsid w:val="006B51EA"/>
    <w:rsid w:val="006F2290"/>
    <w:rsid w:val="00703324"/>
    <w:rsid w:val="0071401F"/>
    <w:rsid w:val="007209D0"/>
    <w:rsid w:val="00761352"/>
    <w:rsid w:val="007927D3"/>
    <w:rsid w:val="007A497E"/>
    <w:rsid w:val="007B3F69"/>
    <w:rsid w:val="007C4FC3"/>
    <w:rsid w:val="007D6313"/>
    <w:rsid w:val="00801C73"/>
    <w:rsid w:val="00820688"/>
    <w:rsid w:val="00820A55"/>
    <w:rsid w:val="00853B07"/>
    <w:rsid w:val="00857731"/>
    <w:rsid w:val="0086729A"/>
    <w:rsid w:val="008805BF"/>
    <w:rsid w:val="00896DCE"/>
    <w:rsid w:val="008A2A04"/>
    <w:rsid w:val="008F4AF1"/>
    <w:rsid w:val="00911A16"/>
    <w:rsid w:val="00984D44"/>
    <w:rsid w:val="009C6631"/>
    <w:rsid w:val="00A04EA8"/>
    <w:rsid w:val="00A07D4A"/>
    <w:rsid w:val="00A762EA"/>
    <w:rsid w:val="00A845A1"/>
    <w:rsid w:val="00A87F5B"/>
    <w:rsid w:val="00AB1FAE"/>
    <w:rsid w:val="00B5758B"/>
    <w:rsid w:val="00B72ECC"/>
    <w:rsid w:val="00B879F6"/>
    <w:rsid w:val="00BB5DAD"/>
    <w:rsid w:val="00BC0F9B"/>
    <w:rsid w:val="00BE7497"/>
    <w:rsid w:val="00BF6C05"/>
    <w:rsid w:val="00C12838"/>
    <w:rsid w:val="00C71E31"/>
    <w:rsid w:val="00C95D28"/>
    <w:rsid w:val="00CB74CB"/>
    <w:rsid w:val="00CD102A"/>
    <w:rsid w:val="00CD1F2C"/>
    <w:rsid w:val="00CF677B"/>
    <w:rsid w:val="00D15658"/>
    <w:rsid w:val="00D2023E"/>
    <w:rsid w:val="00D40A2E"/>
    <w:rsid w:val="00D81676"/>
    <w:rsid w:val="00DB6D03"/>
    <w:rsid w:val="00DC5ED7"/>
    <w:rsid w:val="00DE581B"/>
    <w:rsid w:val="00E12669"/>
    <w:rsid w:val="00E30388"/>
    <w:rsid w:val="00E518D1"/>
    <w:rsid w:val="00E65BC9"/>
    <w:rsid w:val="00E71479"/>
    <w:rsid w:val="00EF101B"/>
    <w:rsid w:val="00F05D02"/>
    <w:rsid w:val="00F268D5"/>
    <w:rsid w:val="00FD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E7FB82"/>
  <w15:docId w15:val="{90C69CEC-BBDB-439B-8F0F-787111D3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612C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3E1220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3E1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4A3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63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170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it-IT"/>
    </w:rPr>
  </w:style>
  <w:style w:type="character" w:customStyle="1" w:styleId="hgkelc">
    <w:name w:val="hgkelc"/>
    <w:basedOn w:val="Carpredefinitoparagrafo"/>
    <w:rsid w:val="001B1FD6"/>
  </w:style>
  <w:style w:type="paragraph" w:styleId="Intestazione">
    <w:name w:val="header"/>
    <w:basedOn w:val="Normale"/>
    <w:link w:val="IntestazioneCarattere"/>
    <w:unhideWhenUsed/>
    <w:rsid w:val="005C20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06B"/>
  </w:style>
  <w:style w:type="paragraph" w:styleId="Pidipagina">
    <w:name w:val="footer"/>
    <w:basedOn w:val="Normale"/>
    <w:link w:val="PidipaginaCarattere"/>
    <w:uiPriority w:val="99"/>
    <w:unhideWhenUsed/>
    <w:rsid w:val="005C20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06B"/>
  </w:style>
  <w:style w:type="paragraph" w:customStyle="1" w:styleId="SanSmall02">
    <w:name w:val="San_Small_02"/>
    <w:basedOn w:val="Normale"/>
    <w:rsid w:val="005C206B"/>
    <w:pPr>
      <w:suppressAutoHyphens/>
      <w:autoSpaceDN w:val="0"/>
      <w:spacing w:after="0" w:line="264" w:lineRule="auto"/>
      <w:textAlignment w:val="baseline"/>
    </w:pPr>
    <w:rPr>
      <w:rFonts w:ascii="Verdana" w:eastAsia="Times New Roman" w:hAnsi="Verdana" w:cs="Verdana"/>
      <w:spacing w:val="5"/>
      <w:kern w:val="3"/>
      <w:sz w:val="12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7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38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9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1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76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0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Conci Dr. Paolo</dc:creator>
  <cp:lastModifiedBy>Tuffanelli Paola</cp:lastModifiedBy>
  <cp:revision>10</cp:revision>
  <cp:lastPrinted>2020-08-12T15:43:00Z</cp:lastPrinted>
  <dcterms:created xsi:type="dcterms:W3CDTF">2020-08-18T12:20:00Z</dcterms:created>
  <dcterms:modified xsi:type="dcterms:W3CDTF">2020-08-19T12:52:00Z</dcterms:modified>
</cp:coreProperties>
</file>